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E8239" w14:textId="77777777" w:rsidR="00F17E1A" w:rsidRPr="0096309E" w:rsidRDefault="00F17E1A" w:rsidP="00F17E1A">
      <w:pPr>
        <w:jc w:val="center"/>
        <w:rPr>
          <w:rFonts w:ascii="Arial" w:hAnsi="Arial" w:cs="Arial"/>
          <w:b/>
          <w:sz w:val="22"/>
          <w:szCs w:val="22"/>
        </w:rPr>
      </w:pPr>
      <w:r w:rsidRPr="0096309E">
        <w:rPr>
          <w:rFonts w:ascii="Arial" w:hAnsi="Arial" w:cs="Arial"/>
          <w:b/>
          <w:sz w:val="22"/>
          <w:szCs w:val="22"/>
        </w:rPr>
        <w:t>Protocol School en Scheiding</w:t>
      </w:r>
    </w:p>
    <w:p w14:paraId="24D67989" w14:textId="77777777" w:rsidR="00F17E1A" w:rsidRPr="0096309E" w:rsidRDefault="00F17E1A" w:rsidP="00F17E1A">
      <w:pPr>
        <w:rPr>
          <w:rFonts w:ascii="Arial" w:hAnsi="Arial" w:cs="Arial"/>
          <w:sz w:val="22"/>
          <w:szCs w:val="22"/>
          <w:u w:val="single"/>
        </w:rPr>
      </w:pPr>
    </w:p>
    <w:p w14:paraId="5301326B" w14:textId="77777777" w:rsidR="00F17E1A" w:rsidRPr="0096309E" w:rsidRDefault="00F17E1A" w:rsidP="00F17E1A">
      <w:pPr>
        <w:rPr>
          <w:rFonts w:ascii="Arial" w:hAnsi="Arial" w:cs="Arial"/>
          <w:sz w:val="22"/>
          <w:szCs w:val="22"/>
          <w:u w:val="single"/>
        </w:rPr>
      </w:pPr>
      <w:r w:rsidRPr="0096309E">
        <w:rPr>
          <w:rFonts w:ascii="Arial" w:hAnsi="Arial" w:cs="Arial"/>
          <w:sz w:val="22"/>
          <w:szCs w:val="22"/>
          <w:u w:val="single"/>
        </w:rPr>
        <w:t>Dit protocol:</w:t>
      </w:r>
    </w:p>
    <w:p w14:paraId="6FF80ECE" w14:textId="77777777" w:rsidR="00F17E1A" w:rsidRPr="0096309E" w:rsidRDefault="00F17E1A" w:rsidP="00F17E1A">
      <w:pPr>
        <w:numPr>
          <w:ilvl w:val="0"/>
          <w:numId w:val="1"/>
        </w:numPr>
        <w:rPr>
          <w:rFonts w:ascii="Arial" w:hAnsi="Arial" w:cs="Arial"/>
          <w:sz w:val="22"/>
          <w:szCs w:val="22"/>
        </w:rPr>
      </w:pPr>
      <w:r w:rsidRPr="0096309E">
        <w:rPr>
          <w:rFonts w:ascii="Arial" w:hAnsi="Arial" w:cs="Arial"/>
          <w:sz w:val="22"/>
          <w:szCs w:val="22"/>
        </w:rPr>
        <w:t>Legt uit wie voor de wet ouder van een kind is;</w:t>
      </w:r>
    </w:p>
    <w:p w14:paraId="1A5CF02C" w14:textId="77777777" w:rsidR="00F17E1A" w:rsidRPr="0096309E" w:rsidRDefault="00F17E1A" w:rsidP="00F17E1A">
      <w:pPr>
        <w:numPr>
          <w:ilvl w:val="0"/>
          <w:numId w:val="1"/>
        </w:numPr>
        <w:rPr>
          <w:rFonts w:ascii="Arial" w:hAnsi="Arial" w:cs="Arial"/>
          <w:sz w:val="22"/>
          <w:szCs w:val="22"/>
        </w:rPr>
      </w:pPr>
      <w:r w:rsidRPr="0096309E">
        <w:rPr>
          <w:rFonts w:ascii="Arial" w:hAnsi="Arial" w:cs="Arial"/>
          <w:sz w:val="22"/>
          <w:szCs w:val="22"/>
        </w:rPr>
        <w:t>Formuleert een aantal richtlijnen waar de school zich aan zal houden, ter voorkoming van misverstanden;</w:t>
      </w:r>
    </w:p>
    <w:p w14:paraId="7A767ADC" w14:textId="77777777" w:rsidR="00F17E1A" w:rsidRPr="0096309E" w:rsidRDefault="00F17E1A" w:rsidP="00F17E1A">
      <w:pPr>
        <w:numPr>
          <w:ilvl w:val="0"/>
          <w:numId w:val="1"/>
        </w:numPr>
        <w:rPr>
          <w:rFonts w:ascii="Arial" w:hAnsi="Arial" w:cs="Arial"/>
          <w:sz w:val="22"/>
          <w:szCs w:val="22"/>
        </w:rPr>
      </w:pPr>
      <w:r w:rsidRPr="0096309E">
        <w:rPr>
          <w:rFonts w:ascii="Arial" w:hAnsi="Arial" w:cs="Arial"/>
          <w:sz w:val="22"/>
          <w:szCs w:val="22"/>
        </w:rPr>
        <w:t xml:space="preserve">Beschrijft de wettelijke verplichtingen van de school omtrent de informatievoorziening aan ouders. </w:t>
      </w:r>
    </w:p>
    <w:p w14:paraId="2E543093" w14:textId="77777777" w:rsidR="00F17E1A" w:rsidRPr="0096309E" w:rsidRDefault="00F17E1A" w:rsidP="00F17E1A">
      <w:pPr>
        <w:jc w:val="both"/>
        <w:rPr>
          <w:rFonts w:ascii="Arial" w:hAnsi="Arial" w:cs="Arial"/>
          <w:b/>
          <w:sz w:val="22"/>
          <w:szCs w:val="22"/>
        </w:rPr>
      </w:pPr>
    </w:p>
    <w:p w14:paraId="6ED84B8B" w14:textId="77777777" w:rsidR="00F17E1A" w:rsidRPr="0096309E" w:rsidRDefault="00F17E1A" w:rsidP="00F17E1A">
      <w:pPr>
        <w:rPr>
          <w:rFonts w:ascii="Arial" w:hAnsi="Arial" w:cs="Arial"/>
          <w:sz w:val="22"/>
          <w:szCs w:val="22"/>
          <w:u w:val="single"/>
        </w:rPr>
      </w:pPr>
      <w:r w:rsidRPr="0096309E">
        <w:rPr>
          <w:rFonts w:ascii="Arial" w:hAnsi="Arial" w:cs="Arial"/>
          <w:sz w:val="22"/>
          <w:szCs w:val="22"/>
          <w:u w:val="single"/>
        </w:rPr>
        <w:t>Definities van de gehanteerde termen:</w:t>
      </w:r>
    </w:p>
    <w:p w14:paraId="7AD71305" w14:textId="77777777" w:rsidR="00F17E1A" w:rsidRPr="0096309E" w:rsidRDefault="00F17E1A" w:rsidP="00F17E1A">
      <w:pPr>
        <w:rPr>
          <w:rFonts w:ascii="Arial" w:hAnsi="Arial" w:cs="Arial"/>
          <w:sz w:val="22"/>
          <w:szCs w:val="22"/>
          <w:u w:val="single"/>
        </w:rPr>
      </w:pPr>
    </w:p>
    <w:p w14:paraId="2801AD04" w14:textId="77777777" w:rsidR="00F17E1A" w:rsidRPr="0096309E" w:rsidRDefault="00F17E1A" w:rsidP="00F17E1A">
      <w:pPr>
        <w:rPr>
          <w:rFonts w:ascii="Arial" w:hAnsi="Arial" w:cs="Arial"/>
          <w:b/>
          <w:sz w:val="22"/>
          <w:szCs w:val="22"/>
        </w:rPr>
      </w:pPr>
      <w:r w:rsidRPr="0096309E">
        <w:rPr>
          <w:rFonts w:ascii="Arial" w:hAnsi="Arial" w:cs="Arial"/>
          <w:b/>
          <w:sz w:val="22"/>
          <w:szCs w:val="22"/>
        </w:rPr>
        <w:t>Wie zijn de ouders van een kind?</w:t>
      </w:r>
    </w:p>
    <w:p w14:paraId="63573237" w14:textId="77777777" w:rsidR="00F17E1A" w:rsidRPr="0096309E" w:rsidRDefault="00F17E1A" w:rsidP="00F17E1A">
      <w:pPr>
        <w:rPr>
          <w:rFonts w:ascii="Arial" w:hAnsi="Arial" w:cs="Arial"/>
          <w:sz w:val="22"/>
          <w:szCs w:val="22"/>
        </w:rPr>
      </w:pPr>
      <w:r w:rsidRPr="0096309E">
        <w:rPr>
          <w:rFonts w:ascii="Arial" w:hAnsi="Arial" w:cs="Arial"/>
          <w:sz w:val="22"/>
          <w:szCs w:val="22"/>
        </w:rPr>
        <w:t>In dit protocol wordt over ouders gesproken die volgens de wet vader of moeder zijn. Daarmee bedoelen we meestal de biologische moeder en vader, en dat zijn niet altijd de ouders in de zin van de wet.</w:t>
      </w:r>
    </w:p>
    <w:p w14:paraId="232E57ED" w14:textId="77777777" w:rsidR="00F17E1A" w:rsidRPr="0096309E" w:rsidRDefault="00F17E1A" w:rsidP="00F17E1A">
      <w:pPr>
        <w:rPr>
          <w:rFonts w:ascii="Arial" w:hAnsi="Arial" w:cs="Arial"/>
          <w:sz w:val="22"/>
          <w:szCs w:val="22"/>
        </w:rPr>
      </w:pPr>
    </w:p>
    <w:p w14:paraId="43EFE0CF" w14:textId="77777777" w:rsidR="00F17E1A" w:rsidRPr="0096309E" w:rsidRDefault="00F17E1A" w:rsidP="00F17E1A">
      <w:pPr>
        <w:rPr>
          <w:rFonts w:ascii="Arial" w:hAnsi="Arial" w:cs="Arial"/>
          <w:sz w:val="22"/>
          <w:szCs w:val="22"/>
        </w:rPr>
      </w:pPr>
      <w:r w:rsidRPr="0096309E">
        <w:rPr>
          <w:rFonts w:ascii="Arial" w:hAnsi="Arial" w:cs="Arial"/>
          <w:sz w:val="22"/>
          <w:szCs w:val="22"/>
        </w:rPr>
        <w:t>De moeder van het kind is de vrouw;</w:t>
      </w:r>
    </w:p>
    <w:p w14:paraId="64904A80" w14:textId="77777777" w:rsidR="00F17E1A" w:rsidRPr="0096309E" w:rsidRDefault="00F17E1A" w:rsidP="00F17E1A">
      <w:pPr>
        <w:numPr>
          <w:ilvl w:val="0"/>
          <w:numId w:val="2"/>
        </w:numPr>
        <w:rPr>
          <w:rFonts w:ascii="Arial" w:hAnsi="Arial" w:cs="Arial"/>
          <w:sz w:val="22"/>
          <w:szCs w:val="22"/>
        </w:rPr>
      </w:pPr>
      <w:r w:rsidRPr="0096309E">
        <w:rPr>
          <w:rFonts w:ascii="Arial" w:hAnsi="Arial" w:cs="Arial"/>
          <w:sz w:val="22"/>
          <w:szCs w:val="22"/>
        </w:rPr>
        <w:t>uit wie het kind geboren is;</w:t>
      </w:r>
    </w:p>
    <w:p w14:paraId="0E870085" w14:textId="77777777" w:rsidR="00F17E1A" w:rsidRPr="0096309E" w:rsidRDefault="00F17E1A" w:rsidP="00F17E1A">
      <w:pPr>
        <w:numPr>
          <w:ilvl w:val="0"/>
          <w:numId w:val="2"/>
        </w:numPr>
        <w:rPr>
          <w:rFonts w:ascii="Arial" w:hAnsi="Arial" w:cs="Arial"/>
          <w:sz w:val="22"/>
          <w:szCs w:val="22"/>
        </w:rPr>
      </w:pPr>
      <w:r w:rsidRPr="0096309E">
        <w:rPr>
          <w:rFonts w:ascii="Arial" w:hAnsi="Arial" w:cs="Arial"/>
          <w:sz w:val="22"/>
          <w:szCs w:val="22"/>
        </w:rPr>
        <w:t>die het kind heeft geadopteerd.</w:t>
      </w:r>
    </w:p>
    <w:p w14:paraId="6C2BB6FF" w14:textId="77777777" w:rsidR="00F17E1A" w:rsidRPr="0096309E" w:rsidRDefault="00F17E1A" w:rsidP="00F17E1A">
      <w:pPr>
        <w:rPr>
          <w:rFonts w:ascii="Arial" w:hAnsi="Arial" w:cs="Arial"/>
          <w:sz w:val="22"/>
          <w:szCs w:val="22"/>
        </w:rPr>
      </w:pPr>
      <w:r w:rsidRPr="0096309E">
        <w:rPr>
          <w:rFonts w:ascii="Arial" w:hAnsi="Arial" w:cs="Arial"/>
          <w:sz w:val="22"/>
          <w:szCs w:val="22"/>
        </w:rPr>
        <w:t>De vader is de man;</w:t>
      </w:r>
    </w:p>
    <w:p w14:paraId="641835D1" w14:textId="77777777" w:rsidR="00F17E1A" w:rsidRPr="0096309E" w:rsidRDefault="00F17E1A" w:rsidP="00F17E1A">
      <w:pPr>
        <w:numPr>
          <w:ilvl w:val="0"/>
          <w:numId w:val="3"/>
        </w:numPr>
        <w:rPr>
          <w:rFonts w:ascii="Arial" w:hAnsi="Arial" w:cs="Arial"/>
          <w:sz w:val="22"/>
          <w:szCs w:val="22"/>
        </w:rPr>
      </w:pPr>
      <w:r w:rsidRPr="0096309E">
        <w:rPr>
          <w:rFonts w:ascii="Arial" w:hAnsi="Arial" w:cs="Arial"/>
          <w:sz w:val="22"/>
          <w:szCs w:val="22"/>
        </w:rPr>
        <w:t>die met de moeder getrouwd was (is) toen (als) het kind geboren was (is);</w:t>
      </w:r>
    </w:p>
    <w:p w14:paraId="0FD58365" w14:textId="77777777" w:rsidR="00F17E1A" w:rsidRPr="0096309E" w:rsidRDefault="00F17E1A" w:rsidP="00F17E1A">
      <w:pPr>
        <w:numPr>
          <w:ilvl w:val="0"/>
          <w:numId w:val="3"/>
        </w:numPr>
        <w:rPr>
          <w:rFonts w:ascii="Arial" w:hAnsi="Arial" w:cs="Arial"/>
          <w:sz w:val="22"/>
          <w:szCs w:val="22"/>
        </w:rPr>
      </w:pPr>
      <w:r w:rsidRPr="0096309E">
        <w:rPr>
          <w:rFonts w:ascii="Arial" w:hAnsi="Arial" w:cs="Arial"/>
          <w:sz w:val="22"/>
          <w:szCs w:val="22"/>
        </w:rPr>
        <w:t>die het kind heeft erkend of geadopteerd;</w:t>
      </w:r>
    </w:p>
    <w:p w14:paraId="0D1E85D2" w14:textId="77777777" w:rsidR="00F17E1A" w:rsidRPr="0096309E" w:rsidRDefault="00F17E1A" w:rsidP="00F17E1A">
      <w:pPr>
        <w:numPr>
          <w:ilvl w:val="0"/>
          <w:numId w:val="3"/>
        </w:numPr>
        <w:rPr>
          <w:rFonts w:ascii="Arial" w:hAnsi="Arial" w:cs="Arial"/>
          <w:sz w:val="22"/>
          <w:szCs w:val="22"/>
        </w:rPr>
      </w:pPr>
      <w:r w:rsidRPr="0096309E">
        <w:rPr>
          <w:rFonts w:ascii="Arial" w:hAnsi="Arial" w:cs="Arial"/>
          <w:sz w:val="22"/>
          <w:szCs w:val="22"/>
        </w:rPr>
        <w:t>wiens vaderschap door de rechter is vastgesteld.</w:t>
      </w:r>
    </w:p>
    <w:p w14:paraId="670091BE" w14:textId="77777777" w:rsidR="00F17E1A" w:rsidRPr="0096309E" w:rsidRDefault="00F17E1A" w:rsidP="00F17E1A">
      <w:pPr>
        <w:rPr>
          <w:rFonts w:ascii="Arial" w:hAnsi="Arial" w:cs="Arial"/>
          <w:sz w:val="22"/>
          <w:szCs w:val="22"/>
        </w:rPr>
      </w:pPr>
    </w:p>
    <w:p w14:paraId="1BE418AB" w14:textId="77777777" w:rsidR="00F17E1A" w:rsidRPr="0096309E" w:rsidRDefault="00F17E1A" w:rsidP="00F17E1A">
      <w:pPr>
        <w:rPr>
          <w:rFonts w:ascii="Arial" w:hAnsi="Arial" w:cs="Arial"/>
          <w:sz w:val="22"/>
          <w:szCs w:val="22"/>
        </w:rPr>
      </w:pPr>
      <w:r w:rsidRPr="0096309E">
        <w:rPr>
          <w:rFonts w:ascii="Arial" w:hAnsi="Arial" w:cs="Arial"/>
          <w:sz w:val="22"/>
          <w:szCs w:val="22"/>
        </w:rPr>
        <w:t>De ouders van het kind zijn de moeder en de vader zoals hierboven omschreven.</w:t>
      </w:r>
    </w:p>
    <w:p w14:paraId="18930827" w14:textId="77777777" w:rsidR="00F17E1A" w:rsidRPr="0096309E" w:rsidRDefault="00F17E1A" w:rsidP="00F17E1A">
      <w:pPr>
        <w:rPr>
          <w:rFonts w:ascii="Arial" w:hAnsi="Arial" w:cs="Arial"/>
          <w:sz w:val="22"/>
          <w:szCs w:val="22"/>
        </w:rPr>
      </w:pPr>
    </w:p>
    <w:p w14:paraId="5BAC8434" w14:textId="77777777" w:rsidR="00F17E1A" w:rsidRPr="0096309E" w:rsidRDefault="00F17E1A" w:rsidP="00F17E1A">
      <w:pPr>
        <w:rPr>
          <w:rFonts w:ascii="Arial" w:hAnsi="Arial" w:cs="Arial"/>
          <w:b/>
          <w:sz w:val="22"/>
          <w:szCs w:val="22"/>
        </w:rPr>
      </w:pPr>
      <w:r w:rsidRPr="0096309E">
        <w:rPr>
          <w:rFonts w:ascii="Arial" w:hAnsi="Arial" w:cs="Arial"/>
          <w:b/>
          <w:sz w:val="22"/>
          <w:szCs w:val="22"/>
        </w:rPr>
        <w:t>Wat is ouderlijk gezag?</w:t>
      </w:r>
    </w:p>
    <w:p w14:paraId="04589609" w14:textId="77777777" w:rsidR="00F17E1A" w:rsidRPr="0096309E" w:rsidRDefault="00F17E1A" w:rsidP="00F17E1A">
      <w:pPr>
        <w:rPr>
          <w:rFonts w:ascii="Arial" w:hAnsi="Arial" w:cs="Arial"/>
          <w:sz w:val="22"/>
          <w:szCs w:val="22"/>
        </w:rPr>
      </w:pPr>
      <w:r w:rsidRPr="0096309E">
        <w:rPr>
          <w:rFonts w:ascii="Arial" w:hAnsi="Arial" w:cs="Arial"/>
          <w:sz w:val="22"/>
          <w:szCs w:val="22"/>
        </w:rPr>
        <w:t xml:space="preserve">In Nederland staan alle minderjarigen (kinderen onder de 18 jaar) onder gezag. Meestal hebben de ouders samen het gezag; het ouderlijk gezag. Het gezag kan ook worden uitgeoefend door een ouder en een niet-ouder samen (bijvoorbeeld de partner van een vader of moeder) Dit wordt gezamenlijk gezag genoemd. Als ouders scheiden behouden zij in principe beiden het </w:t>
      </w:r>
    </w:p>
    <w:p w14:paraId="55809443" w14:textId="77777777" w:rsidR="00F17E1A" w:rsidRPr="0096309E" w:rsidRDefault="00F17E1A" w:rsidP="00F17E1A">
      <w:pPr>
        <w:rPr>
          <w:rFonts w:ascii="Arial" w:hAnsi="Arial" w:cs="Arial"/>
          <w:sz w:val="22"/>
          <w:szCs w:val="22"/>
        </w:rPr>
      </w:pPr>
      <w:r w:rsidRPr="0096309E">
        <w:rPr>
          <w:rFonts w:ascii="Arial" w:hAnsi="Arial" w:cs="Arial"/>
          <w:sz w:val="22"/>
          <w:szCs w:val="22"/>
        </w:rPr>
        <w:t xml:space="preserve">gezag over het kind (eren). Als een ander dan de ouders(s) het gezag uitoefent, wordt dit voogdij genoemd. </w:t>
      </w:r>
    </w:p>
    <w:p w14:paraId="40C4A2A2" w14:textId="77777777" w:rsidR="00F17E1A" w:rsidRPr="0096309E" w:rsidRDefault="00F17E1A" w:rsidP="00F17E1A">
      <w:pPr>
        <w:rPr>
          <w:rFonts w:ascii="Arial" w:hAnsi="Arial" w:cs="Arial"/>
          <w:sz w:val="22"/>
          <w:szCs w:val="22"/>
          <w:u w:val="single"/>
        </w:rPr>
      </w:pPr>
    </w:p>
    <w:p w14:paraId="16C2EC51" w14:textId="03C14428" w:rsidR="00F17E1A" w:rsidRDefault="00F17E1A" w:rsidP="00F17E1A">
      <w:pPr>
        <w:rPr>
          <w:rFonts w:ascii="Arial" w:hAnsi="Arial" w:cs="Arial"/>
          <w:sz w:val="22"/>
          <w:szCs w:val="22"/>
          <w:u w:val="single"/>
        </w:rPr>
      </w:pPr>
    </w:p>
    <w:p w14:paraId="2860772B" w14:textId="17C86EC9" w:rsidR="0096309E" w:rsidRDefault="0096309E" w:rsidP="00F17E1A">
      <w:pPr>
        <w:rPr>
          <w:rFonts w:ascii="Arial" w:hAnsi="Arial" w:cs="Arial"/>
          <w:sz w:val="22"/>
          <w:szCs w:val="22"/>
          <w:u w:val="single"/>
        </w:rPr>
      </w:pPr>
    </w:p>
    <w:p w14:paraId="7F4ED767" w14:textId="0EAA8813" w:rsidR="0096309E" w:rsidRDefault="0096309E" w:rsidP="00F17E1A">
      <w:pPr>
        <w:rPr>
          <w:rFonts w:ascii="Arial" w:hAnsi="Arial" w:cs="Arial"/>
          <w:sz w:val="22"/>
          <w:szCs w:val="22"/>
          <w:u w:val="single"/>
        </w:rPr>
      </w:pPr>
    </w:p>
    <w:p w14:paraId="3F330BE8" w14:textId="245C964E" w:rsidR="0096309E" w:rsidRDefault="0096309E" w:rsidP="00F17E1A">
      <w:pPr>
        <w:rPr>
          <w:rFonts w:ascii="Arial" w:hAnsi="Arial" w:cs="Arial"/>
          <w:sz w:val="22"/>
          <w:szCs w:val="22"/>
          <w:u w:val="single"/>
        </w:rPr>
      </w:pPr>
    </w:p>
    <w:p w14:paraId="0EFEEBB5" w14:textId="64A52929" w:rsidR="0096309E" w:rsidRDefault="0096309E" w:rsidP="00F17E1A">
      <w:pPr>
        <w:rPr>
          <w:rFonts w:ascii="Arial" w:hAnsi="Arial" w:cs="Arial"/>
          <w:sz w:val="22"/>
          <w:szCs w:val="22"/>
          <w:u w:val="single"/>
        </w:rPr>
      </w:pPr>
    </w:p>
    <w:p w14:paraId="2F2902C1" w14:textId="535B7F6D" w:rsidR="0096309E" w:rsidRDefault="0096309E" w:rsidP="00F17E1A">
      <w:pPr>
        <w:rPr>
          <w:rFonts w:ascii="Arial" w:hAnsi="Arial" w:cs="Arial"/>
          <w:sz w:val="22"/>
          <w:szCs w:val="22"/>
          <w:u w:val="single"/>
        </w:rPr>
      </w:pPr>
    </w:p>
    <w:p w14:paraId="78346637" w14:textId="0D424239" w:rsidR="0096309E" w:rsidRDefault="0096309E" w:rsidP="00F17E1A">
      <w:pPr>
        <w:rPr>
          <w:rFonts w:ascii="Arial" w:hAnsi="Arial" w:cs="Arial"/>
          <w:sz w:val="22"/>
          <w:szCs w:val="22"/>
          <w:u w:val="single"/>
        </w:rPr>
      </w:pPr>
    </w:p>
    <w:p w14:paraId="41F32A19" w14:textId="28A2CD10" w:rsidR="0096309E" w:rsidRDefault="0096309E" w:rsidP="00F17E1A">
      <w:pPr>
        <w:rPr>
          <w:rFonts w:ascii="Arial" w:hAnsi="Arial" w:cs="Arial"/>
          <w:sz w:val="22"/>
          <w:szCs w:val="22"/>
          <w:u w:val="single"/>
        </w:rPr>
      </w:pPr>
    </w:p>
    <w:p w14:paraId="08A19956" w14:textId="3A842666" w:rsidR="0096309E" w:rsidRDefault="0096309E" w:rsidP="00F17E1A">
      <w:pPr>
        <w:rPr>
          <w:rFonts w:ascii="Arial" w:hAnsi="Arial" w:cs="Arial"/>
          <w:sz w:val="22"/>
          <w:szCs w:val="22"/>
          <w:u w:val="single"/>
        </w:rPr>
      </w:pPr>
    </w:p>
    <w:p w14:paraId="7AC1ECB2" w14:textId="7CA25A1A" w:rsidR="0096309E" w:rsidRDefault="0096309E" w:rsidP="00F17E1A">
      <w:pPr>
        <w:rPr>
          <w:rFonts w:ascii="Arial" w:hAnsi="Arial" w:cs="Arial"/>
          <w:sz w:val="22"/>
          <w:szCs w:val="22"/>
          <w:u w:val="single"/>
        </w:rPr>
      </w:pPr>
    </w:p>
    <w:p w14:paraId="7B6797F2" w14:textId="503D0C89" w:rsidR="0096309E" w:rsidRDefault="0096309E" w:rsidP="00F17E1A">
      <w:pPr>
        <w:rPr>
          <w:rFonts w:ascii="Arial" w:hAnsi="Arial" w:cs="Arial"/>
          <w:sz w:val="22"/>
          <w:szCs w:val="22"/>
          <w:u w:val="single"/>
        </w:rPr>
      </w:pPr>
    </w:p>
    <w:p w14:paraId="5116B3B8" w14:textId="6EF96C6A" w:rsidR="0096309E" w:rsidRDefault="0096309E" w:rsidP="00F17E1A">
      <w:pPr>
        <w:rPr>
          <w:rFonts w:ascii="Arial" w:hAnsi="Arial" w:cs="Arial"/>
          <w:sz w:val="22"/>
          <w:szCs w:val="22"/>
          <w:u w:val="single"/>
        </w:rPr>
      </w:pPr>
    </w:p>
    <w:p w14:paraId="71C0FECA" w14:textId="13FB74F6" w:rsidR="0096309E" w:rsidRDefault="0096309E" w:rsidP="00F17E1A">
      <w:pPr>
        <w:rPr>
          <w:rFonts w:ascii="Arial" w:hAnsi="Arial" w:cs="Arial"/>
          <w:sz w:val="22"/>
          <w:szCs w:val="22"/>
          <w:u w:val="single"/>
        </w:rPr>
      </w:pPr>
    </w:p>
    <w:p w14:paraId="30C2B24C" w14:textId="77777777" w:rsidR="0096309E" w:rsidRPr="0096309E" w:rsidRDefault="0096309E" w:rsidP="00F17E1A">
      <w:pPr>
        <w:rPr>
          <w:rFonts w:ascii="Arial" w:hAnsi="Arial" w:cs="Arial"/>
          <w:sz w:val="22"/>
          <w:szCs w:val="22"/>
          <w:u w:val="single"/>
        </w:rPr>
      </w:pPr>
    </w:p>
    <w:p w14:paraId="4EF0A7F5" w14:textId="77777777" w:rsidR="00F17E1A" w:rsidRPr="0096309E" w:rsidRDefault="00F17E1A" w:rsidP="00F17E1A">
      <w:pPr>
        <w:rPr>
          <w:rFonts w:ascii="Arial" w:hAnsi="Arial" w:cs="Arial"/>
          <w:sz w:val="22"/>
          <w:szCs w:val="22"/>
          <w:u w:val="single"/>
        </w:rPr>
      </w:pPr>
      <w:r w:rsidRPr="0096309E">
        <w:rPr>
          <w:rFonts w:ascii="Arial" w:hAnsi="Arial" w:cs="Arial"/>
          <w:sz w:val="22"/>
          <w:szCs w:val="22"/>
          <w:u w:val="single"/>
        </w:rPr>
        <w:t>Het schoolprotocol bij scheiding van ouders</w:t>
      </w:r>
    </w:p>
    <w:p w14:paraId="01683541" w14:textId="77777777" w:rsidR="00F17E1A" w:rsidRPr="0096309E" w:rsidRDefault="00F17E1A" w:rsidP="00F17E1A">
      <w:pPr>
        <w:rPr>
          <w:rFonts w:ascii="Arial" w:hAnsi="Arial" w:cs="Arial"/>
          <w:sz w:val="22"/>
          <w:szCs w:val="22"/>
          <w:u w:val="single"/>
        </w:rPr>
      </w:pPr>
    </w:p>
    <w:p w14:paraId="15CFAA86" w14:textId="77777777" w:rsidR="00F17E1A" w:rsidRPr="0096309E" w:rsidRDefault="00F17E1A" w:rsidP="00F17E1A">
      <w:pPr>
        <w:numPr>
          <w:ilvl w:val="0"/>
          <w:numId w:val="4"/>
        </w:numPr>
        <w:rPr>
          <w:rFonts w:ascii="Arial" w:hAnsi="Arial" w:cs="Arial"/>
          <w:b/>
          <w:sz w:val="22"/>
          <w:szCs w:val="22"/>
        </w:rPr>
      </w:pPr>
      <w:r w:rsidRPr="0096309E">
        <w:rPr>
          <w:rFonts w:ascii="Arial" w:hAnsi="Arial" w:cs="Arial"/>
          <w:b/>
          <w:sz w:val="22"/>
          <w:szCs w:val="22"/>
        </w:rPr>
        <w:t>Informatieplicht van ouders</w:t>
      </w:r>
    </w:p>
    <w:p w14:paraId="5ACD9B17" w14:textId="77777777" w:rsidR="00F17E1A" w:rsidRPr="0096309E" w:rsidRDefault="00F17E1A" w:rsidP="00F17E1A">
      <w:pPr>
        <w:pStyle w:val="Lijstalinea"/>
        <w:autoSpaceDE w:val="0"/>
        <w:autoSpaceDN w:val="0"/>
        <w:adjustRightInd w:val="0"/>
        <w:ind w:left="360"/>
        <w:rPr>
          <w:rFonts w:ascii="Arial" w:hAnsi="Arial" w:cs="Arial"/>
          <w:b/>
          <w:bCs/>
        </w:rPr>
      </w:pPr>
    </w:p>
    <w:p w14:paraId="1CC3A07B" w14:textId="77777777" w:rsidR="00F17E1A" w:rsidRPr="0096309E" w:rsidRDefault="00F17E1A" w:rsidP="00F17E1A">
      <w:pPr>
        <w:autoSpaceDE w:val="0"/>
        <w:autoSpaceDN w:val="0"/>
        <w:adjustRightInd w:val="0"/>
        <w:rPr>
          <w:rFonts w:ascii="Arial" w:hAnsi="Arial" w:cs="Arial"/>
          <w:sz w:val="22"/>
          <w:szCs w:val="22"/>
        </w:rPr>
      </w:pPr>
      <w:r w:rsidRPr="0096309E">
        <w:rPr>
          <w:rFonts w:ascii="Arial" w:hAnsi="Arial" w:cs="Arial"/>
          <w:sz w:val="22"/>
          <w:szCs w:val="22"/>
        </w:rPr>
        <w:t xml:space="preserve">De ouders hebben naar de school een schriftelijke informatieplicht. Dit houdt in dat de school op de hoogte moet worden gesteld betreffende hun Burgerlijke Staat. </w:t>
      </w:r>
    </w:p>
    <w:p w14:paraId="17F045AF" w14:textId="77777777" w:rsidR="00F17E1A" w:rsidRPr="0096309E" w:rsidRDefault="00F17E1A" w:rsidP="00F17E1A">
      <w:pPr>
        <w:autoSpaceDE w:val="0"/>
        <w:autoSpaceDN w:val="0"/>
        <w:adjustRightInd w:val="0"/>
        <w:rPr>
          <w:rFonts w:ascii="Arial" w:hAnsi="Arial" w:cs="Arial"/>
          <w:sz w:val="22"/>
          <w:szCs w:val="22"/>
          <w:u w:val="single"/>
        </w:rPr>
      </w:pPr>
      <w:r w:rsidRPr="0096309E">
        <w:rPr>
          <w:rFonts w:ascii="Arial" w:hAnsi="Arial" w:cs="Arial"/>
          <w:sz w:val="22"/>
          <w:szCs w:val="22"/>
        </w:rPr>
        <w:t xml:space="preserve">De Burgerlijke Staat moet worden ingevuld op het aanmeldingsformulier. </w:t>
      </w:r>
      <w:r w:rsidRPr="0096309E">
        <w:rPr>
          <w:rFonts w:ascii="Arial" w:hAnsi="Arial" w:cs="Arial"/>
          <w:sz w:val="22"/>
          <w:szCs w:val="22"/>
          <w:u w:val="single"/>
        </w:rPr>
        <w:t>Eventuele wijzigingen hierin, in de loop van de schoolperiode van de leerling, moeten door de ouders zelf worden doorgegeven.</w:t>
      </w:r>
    </w:p>
    <w:p w14:paraId="77AE0A7C" w14:textId="77777777" w:rsidR="00F17E1A" w:rsidRPr="0096309E" w:rsidRDefault="00F17E1A" w:rsidP="00F17E1A">
      <w:pPr>
        <w:autoSpaceDE w:val="0"/>
        <w:autoSpaceDN w:val="0"/>
        <w:adjustRightInd w:val="0"/>
        <w:rPr>
          <w:rFonts w:ascii="Arial" w:hAnsi="Arial" w:cs="Arial"/>
          <w:sz w:val="22"/>
          <w:szCs w:val="22"/>
        </w:rPr>
      </w:pPr>
      <w:r w:rsidRPr="0096309E">
        <w:rPr>
          <w:rFonts w:ascii="Arial" w:hAnsi="Arial" w:cs="Arial"/>
          <w:sz w:val="22"/>
          <w:szCs w:val="22"/>
        </w:rPr>
        <w:t xml:space="preserve">De ouders, waarvan het ouderlijk gezag niet bij beide ouders ligt, </w:t>
      </w:r>
      <w:r w:rsidRPr="0096309E">
        <w:rPr>
          <w:rFonts w:ascii="Arial" w:hAnsi="Arial" w:cs="Arial"/>
          <w:i/>
          <w:sz w:val="22"/>
          <w:szCs w:val="22"/>
        </w:rPr>
        <w:t>kunnen worden verzocht</w:t>
      </w:r>
      <w:r w:rsidRPr="0096309E">
        <w:rPr>
          <w:rFonts w:ascii="Arial" w:hAnsi="Arial" w:cs="Arial"/>
          <w:sz w:val="22"/>
          <w:szCs w:val="22"/>
        </w:rPr>
        <w:t xml:space="preserve"> de kopieën van de officiële stukken betreffende de leerling (ouderlijk gezag, bezoekrecht enz.) aan de school te overhandigen zodat dit in het dossier van de leerling kan worden bewaard. Dit kan bij de intake aan de ouders worden verzocht. Indien de school bij dit verzoek deze stukken niet heeft ontvangen kan er niet gehandeld worden volgens dit protocol.</w:t>
      </w:r>
    </w:p>
    <w:p w14:paraId="6AD534ED" w14:textId="77777777" w:rsidR="00F17E1A" w:rsidRPr="0096309E" w:rsidRDefault="00F17E1A" w:rsidP="00F17E1A">
      <w:pPr>
        <w:autoSpaceDE w:val="0"/>
        <w:autoSpaceDN w:val="0"/>
        <w:adjustRightInd w:val="0"/>
        <w:rPr>
          <w:rFonts w:ascii="Arial" w:hAnsi="Arial" w:cs="Arial"/>
          <w:sz w:val="22"/>
          <w:szCs w:val="22"/>
        </w:rPr>
      </w:pPr>
    </w:p>
    <w:p w14:paraId="105C47EF" w14:textId="77777777" w:rsidR="00F17E1A" w:rsidRPr="0096309E" w:rsidRDefault="00F17E1A" w:rsidP="00F17E1A">
      <w:pPr>
        <w:numPr>
          <w:ilvl w:val="0"/>
          <w:numId w:val="4"/>
        </w:numPr>
        <w:rPr>
          <w:rFonts w:ascii="Arial" w:hAnsi="Arial" w:cs="Arial"/>
          <w:b/>
          <w:sz w:val="22"/>
          <w:szCs w:val="22"/>
        </w:rPr>
      </w:pPr>
      <w:r w:rsidRPr="0096309E">
        <w:rPr>
          <w:rFonts w:ascii="Arial" w:hAnsi="Arial" w:cs="Arial"/>
          <w:b/>
          <w:sz w:val="22"/>
          <w:szCs w:val="22"/>
        </w:rPr>
        <w:t>Informatieplicht van de school</w:t>
      </w:r>
    </w:p>
    <w:p w14:paraId="3F405B97" w14:textId="77777777" w:rsidR="00F17E1A" w:rsidRPr="0096309E" w:rsidRDefault="00F17E1A" w:rsidP="00F17E1A">
      <w:pPr>
        <w:pStyle w:val="Lijstalinea"/>
        <w:autoSpaceDE w:val="0"/>
        <w:autoSpaceDN w:val="0"/>
        <w:adjustRightInd w:val="0"/>
        <w:ind w:left="360"/>
        <w:rPr>
          <w:rFonts w:ascii="Arial" w:hAnsi="Arial" w:cs="Arial"/>
          <w:b/>
          <w:bCs/>
        </w:rPr>
      </w:pPr>
    </w:p>
    <w:p w14:paraId="23067970" w14:textId="77777777" w:rsidR="00F17E1A" w:rsidRPr="0096309E" w:rsidRDefault="00F17E1A" w:rsidP="00F17E1A">
      <w:pPr>
        <w:autoSpaceDE w:val="0"/>
        <w:autoSpaceDN w:val="0"/>
        <w:adjustRightInd w:val="0"/>
        <w:rPr>
          <w:rFonts w:ascii="Arial" w:hAnsi="Arial" w:cs="Arial"/>
          <w:sz w:val="22"/>
          <w:szCs w:val="22"/>
        </w:rPr>
      </w:pPr>
      <w:r w:rsidRPr="0096309E">
        <w:rPr>
          <w:rFonts w:ascii="Arial" w:hAnsi="Arial" w:cs="Arial"/>
          <w:sz w:val="22"/>
          <w:szCs w:val="22"/>
        </w:rPr>
        <w:t xml:space="preserve">De school heeft informatieplicht aan de ouders die het ouderlijk gezag hebben. Onder de informatie wordt verstaan: alle relevante zaken betreffende de leerling en de schoolorganisatie: schoolgids, het rapport, ouderavonden, toestemmingsverklaringen voor onderzoek, toegang tot </w:t>
      </w:r>
      <w:proofErr w:type="spellStart"/>
      <w:r w:rsidRPr="0096309E">
        <w:rPr>
          <w:rFonts w:ascii="Arial" w:hAnsi="Arial" w:cs="Arial"/>
          <w:sz w:val="22"/>
          <w:szCs w:val="22"/>
        </w:rPr>
        <w:t>ParnasSys</w:t>
      </w:r>
      <w:proofErr w:type="spellEnd"/>
      <w:r w:rsidRPr="0096309E">
        <w:rPr>
          <w:rFonts w:ascii="Arial" w:hAnsi="Arial" w:cs="Arial"/>
          <w:sz w:val="22"/>
          <w:szCs w:val="22"/>
        </w:rPr>
        <w:t xml:space="preserve"> enz. Onze school verzorgt veel van deze informatie via de website van de school en tevens via de leerkrachten van de betreffende groep.</w:t>
      </w:r>
    </w:p>
    <w:p w14:paraId="4A6D7F66" w14:textId="77777777" w:rsidR="00F17E1A" w:rsidRPr="0096309E" w:rsidRDefault="00F17E1A" w:rsidP="00F17E1A">
      <w:pPr>
        <w:autoSpaceDE w:val="0"/>
        <w:autoSpaceDN w:val="0"/>
        <w:adjustRightInd w:val="0"/>
        <w:rPr>
          <w:rFonts w:ascii="Arial" w:hAnsi="Arial" w:cs="Arial"/>
          <w:sz w:val="22"/>
          <w:szCs w:val="22"/>
        </w:rPr>
      </w:pPr>
    </w:p>
    <w:p w14:paraId="65BD515B" w14:textId="77777777" w:rsidR="00F17E1A" w:rsidRPr="0096309E" w:rsidRDefault="00F17E1A" w:rsidP="00F17E1A">
      <w:pPr>
        <w:autoSpaceDE w:val="0"/>
        <w:autoSpaceDN w:val="0"/>
        <w:adjustRightInd w:val="0"/>
        <w:rPr>
          <w:rFonts w:ascii="Arial" w:hAnsi="Arial" w:cs="Arial"/>
          <w:sz w:val="22"/>
          <w:szCs w:val="22"/>
        </w:rPr>
      </w:pPr>
      <w:r w:rsidRPr="0096309E">
        <w:rPr>
          <w:rFonts w:ascii="Arial" w:hAnsi="Arial" w:cs="Arial"/>
          <w:sz w:val="22"/>
          <w:szCs w:val="22"/>
        </w:rPr>
        <w:t>Onderstaand wordt omschreven hoe de school aan haar informatieplicht voldoet in verschillende gezinsvormen. Uitgangspunt daarbij is de wettelijke verplichting zoals die in art 1:377c van het Burgerlijk Wetboek is vastgelegd.</w:t>
      </w:r>
    </w:p>
    <w:p w14:paraId="2AE70014" w14:textId="77777777" w:rsidR="00F17E1A" w:rsidRPr="0096309E" w:rsidRDefault="00F17E1A" w:rsidP="00F17E1A">
      <w:pPr>
        <w:autoSpaceDE w:val="0"/>
        <w:autoSpaceDN w:val="0"/>
        <w:adjustRightInd w:val="0"/>
        <w:rPr>
          <w:rFonts w:ascii="Arial" w:hAnsi="Arial" w:cs="Arial"/>
          <w:sz w:val="22"/>
          <w:szCs w:val="22"/>
        </w:rPr>
      </w:pPr>
    </w:p>
    <w:p w14:paraId="7AFAC7F1" w14:textId="77777777" w:rsidR="00F17E1A" w:rsidRPr="0096309E" w:rsidRDefault="00F17E1A" w:rsidP="00F17E1A">
      <w:pPr>
        <w:autoSpaceDE w:val="0"/>
        <w:autoSpaceDN w:val="0"/>
        <w:adjustRightInd w:val="0"/>
        <w:rPr>
          <w:rFonts w:ascii="Arial" w:hAnsi="Arial" w:cs="Arial"/>
          <w:b/>
          <w:bCs/>
          <w:sz w:val="22"/>
          <w:szCs w:val="22"/>
        </w:rPr>
      </w:pPr>
      <w:r w:rsidRPr="0096309E">
        <w:rPr>
          <w:rFonts w:ascii="Arial" w:hAnsi="Arial" w:cs="Arial"/>
          <w:b/>
          <w:bCs/>
          <w:sz w:val="22"/>
          <w:szCs w:val="22"/>
        </w:rPr>
        <w:t>a. de ouders hebben allebei het ouderlijk gezag, de leerling woont bij één    van de ouders.</w:t>
      </w:r>
    </w:p>
    <w:p w14:paraId="01D5701A" w14:textId="77777777" w:rsidR="00F17E1A" w:rsidRPr="0096309E" w:rsidRDefault="00F17E1A" w:rsidP="00F17E1A">
      <w:pPr>
        <w:autoSpaceDE w:val="0"/>
        <w:autoSpaceDN w:val="0"/>
        <w:adjustRightInd w:val="0"/>
        <w:rPr>
          <w:rFonts w:ascii="Arial" w:hAnsi="Arial" w:cs="Arial"/>
          <w:sz w:val="22"/>
          <w:szCs w:val="22"/>
        </w:rPr>
      </w:pPr>
      <w:r w:rsidRPr="0096309E">
        <w:rPr>
          <w:rFonts w:ascii="Arial" w:hAnsi="Arial" w:cs="Arial"/>
          <w:sz w:val="22"/>
          <w:szCs w:val="22"/>
        </w:rPr>
        <w:t>Het dagelijks contact tussen ouder en school loopt via de ouder bij wie de leerling in huis woont. De school gaat er van uit dat alle relevante informatie door de betreffende ouder aan de ander wordt doorgegeven.</w:t>
      </w:r>
    </w:p>
    <w:p w14:paraId="743A392F" w14:textId="77777777" w:rsidR="00F17E1A" w:rsidRPr="0096309E" w:rsidRDefault="00F17E1A" w:rsidP="00F17E1A">
      <w:pPr>
        <w:autoSpaceDE w:val="0"/>
        <w:autoSpaceDN w:val="0"/>
        <w:adjustRightInd w:val="0"/>
        <w:rPr>
          <w:rFonts w:ascii="Arial" w:hAnsi="Arial" w:cs="Arial"/>
          <w:sz w:val="22"/>
          <w:szCs w:val="22"/>
        </w:rPr>
      </w:pPr>
      <w:r w:rsidRPr="0096309E">
        <w:rPr>
          <w:rFonts w:ascii="Arial" w:hAnsi="Arial" w:cs="Arial"/>
          <w:sz w:val="22"/>
          <w:szCs w:val="22"/>
        </w:rPr>
        <w:t>Indien dit niet gebeurt, dient de ouder die de informatie niet krijgt zelf contact op te nemen met de school om hierover – indien nodig – andere afspraken te maken.</w:t>
      </w:r>
    </w:p>
    <w:p w14:paraId="78B0B290" w14:textId="77777777" w:rsidR="00F17E1A" w:rsidRPr="0096309E" w:rsidRDefault="00F17E1A" w:rsidP="00F17E1A">
      <w:pPr>
        <w:autoSpaceDE w:val="0"/>
        <w:autoSpaceDN w:val="0"/>
        <w:adjustRightInd w:val="0"/>
        <w:rPr>
          <w:rFonts w:ascii="Arial" w:hAnsi="Arial" w:cs="Arial"/>
          <w:sz w:val="22"/>
          <w:szCs w:val="22"/>
        </w:rPr>
      </w:pPr>
    </w:p>
    <w:p w14:paraId="2DBF4436" w14:textId="77777777" w:rsidR="00F17E1A" w:rsidRPr="0096309E" w:rsidRDefault="00F17E1A" w:rsidP="00F17E1A">
      <w:pPr>
        <w:autoSpaceDE w:val="0"/>
        <w:autoSpaceDN w:val="0"/>
        <w:adjustRightInd w:val="0"/>
        <w:rPr>
          <w:rFonts w:ascii="Arial" w:hAnsi="Arial" w:cs="Arial"/>
          <w:b/>
          <w:bCs/>
          <w:sz w:val="22"/>
          <w:szCs w:val="22"/>
        </w:rPr>
      </w:pPr>
      <w:r w:rsidRPr="0096309E">
        <w:rPr>
          <w:rFonts w:ascii="Arial" w:hAnsi="Arial" w:cs="Arial"/>
          <w:b/>
          <w:bCs/>
          <w:sz w:val="22"/>
          <w:szCs w:val="22"/>
        </w:rPr>
        <w:t>b. de ouders hebben allebei het ouderlijk gezag, er is sprake van co-ouderschap, de leerling woont beurtelings bij één van de ouders.</w:t>
      </w:r>
    </w:p>
    <w:p w14:paraId="1DA895E0" w14:textId="77777777" w:rsidR="00F17E1A" w:rsidRPr="0096309E" w:rsidRDefault="00F17E1A" w:rsidP="00F17E1A">
      <w:pPr>
        <w:autoSpaceDE w:val="0"/>
        <w:autoSpaceDN w:val="0"/>
        <w:adjustRightInd w:val="0"/>
        <w:rPr>
          <w:rFonts w:ascii="Arial" w:hAnsi="Arial" w:cs="Arial"/>
          <w:b/>
          <w:bCs/>
          <w:sz w:val="22"/>
          <w:szCs w:val="22"/>
        </w:rPr>
      </w:pPr>
      <w:r w:rsidRPr="0096309E">
        <w:rPr>
          <w:rFonts w:ascii="Arial" w:hAnsi="Arial" w:cs="Arial"/>
          <w:sz w:val="22"/>
          <w:szCs w:val="22"/>
        </w:rPr>
        <w:t>Het dagelijks contact tussen ouder en school loopt via de ouder waarvan de adresgegevens (het postadres) van de leerling op het aanmeldingsformulier vermeld staat. De school gaat er van uit dat alle relevante informatie door de betreffende ouder aan de ander wordt doorgegeven. Indien dit niet gebeurt, dient de ouder die de informatie niet krijgt zelf contact op te nemen met de school om hierover – indien nodig – andere afspraken te maken.</w:t>
      </w:r>
    </w:p>
    <w:p w14:paraId="678A6613" w14:textId="17680A66" w:rsidR="00F17E1A" w:rsidRDefault="00F17E1A" w:rsidP="00F17E1A">
      <w:pPr>
        <w:autoSpaceDE w:val="0"/>
        <w:autoSpaceDN w:val="0"/>
        <w:adjustRightInd w:val="0"/>
        <w:rPr>
          <w:rFonts w:ascii="Arial" w:hAnsi="Arial" w:cs="Arial"/>
          <w:b/>
          <w:bCs/>
          <w:sz w:val="22"/>
          <w:szCs w:val="22"/>
        </w:rPr>
      </w:pPr>
    </w:p>
    <w:p w14:paraId="0D63B6BC" w14:textId="45660F4E" w:rsidR="00D049C4" w:rsidRDefault="00D049C4" w:rsidP="00F17E1A">
      <w:pPr>
        <w:autoSpaceDE w:val="0"/>
        <w:autoSpaceDN w:val="0"/>
        <w:adjustRightInd w:val="0"/>
        <w:rPr>
          <w:rFonts w:ascii="Arial" w:hAnsi="Arial" w:cs="Arial"/>
          <w:b/>
          <w:bCs/>
          <w:sz w:val="22"/>
          <w:szCs w:val="22"/>
        </w:rPr>
      </w:pPr>
    </w:p>
    <w:p w14:paraId="77660856" w14:textId="205AC5C1" w:rsidR="00D049C4" w:rsidRDefault="00D049C4" w:rsidP="00F17E1A">
      <w:pPr>
        <w:autoSpaceDE w:val="0"/>
        <w:autoSpaceDN w:val="0"/>
        <w:adjustRightInd w:val="0"/>
        <w:rPr>
          <w:rFonts w:ascii="Arial" w:hAnsi="Arial" w:cs="Arial"/>
          <w:b/>
          <w:bCs/>
          <w:sz w:val="22"/>
          <w:szCs w:val="22"/>
        </w:rPr>
      </w:pPr>
    </w:p>
    <w:p w14:paraId="55612FFD" w14:textId="0C7AE391" w:rsidR="00D049C4" w:rsidRDefault="00D049C4" w:rsidP="00F17E1A">
      <w:pPr>
        <w:autoSpaceDE w:val="0"/>
        <w:autoSpaceDN w:val="0"/>
        <w:adjustRightInd w:val="0"/>
        <w:rPr>
          <w:rFonts w:ascii="Arial" w:hAnsi="Arial" w:cs="Arial"/>
          <w:b/>
          <w:bCs/>
          <w:sz w:val="22"/>
          <w:szCs w:val="22"/>
        </w:rPr>
      </w:pPr>
    </w:p>
    <w:p w14:paraId="6178DF4E" w14:textId="77777777" w:rsidR="00D049C4" w:rsidRPr="0096309E" w:rsidRDefault="00D049C4" w:rsidP="00F17E1A">
      <w:pPr>
        <w:autoSpaceDE w:val="0"/>
        <w:autoSpaceDN w:val="0"/>
        <w:adjustRightInd w:val="0"/>
        <w:rPr>
          <w:rFonts w:ascii="Arial" w:hAnsi="Arial" w:cs="Arial"/>
          <w:b/>
          <w:bCs/>
          <w:sz w:val="22"/>
          <w:szCs w:val="22"/>
        </w:rPr>
      </w:pPr>
    </w:p>
    <w:p w14:paraId="437ACD7B" w14:textId="77777777" w:rsidR="00F17E1A" w:rsidRPr="0096309E" w:rsidRDefault="00F17E1A" w:rsidP="00F17E1A">
      <w:pPr>
        <w:autoSpaceDE w:val="0"/>
        <w:autoSpaceDN w:val="0"/>
        <w:adjustRightInd w:val="0"/>
        <w:rPr>
          <w:rFonts w:ascii="Arial" w:hAnsi="Arial" w:cs="Arial"/>
          <w:b/>
          <w:bCs/>
          <w:sz w:val="22"/>
          <w:szCs w:val="22"/>
        </w:rPr>
      </w:pPr>
      <w:r w:rsidRPr="0096309E">
        <w:rPr>
          <w:rFonts w:ascii="Arial" w:hAnsi="Arial" w:cs="Arial"/>
          <w:b/>
          <w:bCs/>
          <w:sz w:val="22"/>
          <w:szCs w:val="22"/>
        </w:rPr>
        <w:lastRenderedPageBreak/>
        <w:t>c. één van de ouders heeft het ouderlijk gezag, de andere ouder is uit de</w:t>
      </w:r>
    </w:p>
    <w:p w14:paraId="5929B4B5" w14:textId="77777777" w:rsidR="00F17E1A" w:rsidRPr="0096309E" w:rsidRDefault="00F17E1A" w:rsidP="00F17E1A">
      <w:pPr>
        <w:autoSpaceDE w:val="0"/>
        <w:autoSpaceDN w:val="0"/>
        <w:adjustRightInd w:val="0"/>
        <w:rPr>
          <w:rFonts w:ascii="Arial" w:hAnsi="Arial" w:cs="Arial"/>
          <w:b/>
          <w:bCs/>
          <w:sz w:val="22"/>
          <w:szCs w:val="22"/>
        </w:rPr>
      </w:pPr>
      <w:r w:rsidRPr="0096309E">
        <w:rPr>
          <w:rFonts w:ascii="Arial" w:hAnsi="Arial" w:cs="Arial"/>
          <w:b/>
          <w:bCs/>
          <w:sz w:val="22"/>
          <w:szCs w:val="22"/>
        </w:rPr>
        <w:t>ouderlijke macht gezet.</w:t>
      </w:r>
    </w:p>
    <w:p w14:paraId="30067978" w14:textId="77777777" w:rsidR="00F17E1A" w:rsidRPr="0096309E" w:rsidRDefault="00F17E1A" w:rsidP="00F17E1A">
      <w:pPr>
        <w:spacing w:before="100" w:beforeAutospacing="1" w:after="100" w:afterAutospacing="1"/>
        <w:rPr>
          <w:rFonts w:ascii="Arial" w:hAnsi="Arial" w:cs="Arial"/>
          <w:sz w:val="22"/>
          <w:szCs w:val="22"/>
        </w:rPr>
      </w:pPr>
      <w:r w:rsidRPr="0096309E">
        <w:rPr>
          <w:rFonts w:ascii="Arial" w:hAnsi="Arial" w:cs="Arial"/>
          <w:sz w:val="22"/>
          <w:szCs w:val="22"/>
        </w:rPr>
        <w:t xml:space="preserve">Contact tussen ouder en school vindt alleen plaats met de ouder die het ouderlijk gezag heeft. De school is geen rekenschap verschuldigd aan de andere ouder en verstrekt dan ook geen informatie, behalve als de betreffende ouder daar om vraagt en de rechter informatieverstrekking niet heeft verboden. Echter, de informatie wordt niet verstrekt als de school de informatie niet op dezelfde manier aan de ouder met het ouderlijk gezag zou verstrekken of  als het belang van het kind zich tegen het verschaffen van de informatie verzet. </w:t>
      </w:r>
    </w:p>
    <w:p w14:paraId="036EB1C9" w14:textId="77777777" w:rsidR="00F17E1A" w:rsidRPr="0096309E" w:rsidRDefault="00F17E1A" w:rsidP="00F17E1A">
      <w:pPr>
        <w:spacing w:before="100" w:beforeAutospacing="1" w:after="100" w:afterAutospacing="1"/>
        <w:rPr>
          <w:rFonts w:ascii="Arial" w:hAnsi="Arial" w:cs="Arial"/>
          <w:b/>
          <w:bCs/>
          <w:sz w:val="22"/>
          <w:szCs w:val="22"/>
        </w:rPr>
      </w:pPr>
      <w:r w:rsidRPr="0096309E">
        <w:rPr>
          <w:rFonts w:ascii="Arial" w:hAnsi="Arial" w:cs="Arial"/>
          <w:b/>
          <w:bCs/>
          <w:sz w:val="22"/>
          <w:szCs w:val="22"/>
        </w:rPr>
        <w:t>d. er is sprake van “onder voogdij stelling”, aanstelling van een gezinsvoogd.</w:t>
      </w:r>
    </w:p>
    <w:p w14:paraId="48A7208B" w14:textId="77777777" w:rsidR="00F17E1A" w:rsidRPr="0096309E" w:rsidRDefault="00F17E1A" w:rsidP="00F17E1A">
      <w:pPr>
        <w:autoSpaceDE w:val="0"/>
        <w:autoSpaceDN w:val="0"/>
        <w:adjustRightInd w:val="0"/>
        <w:rPr>
          <w:rFonts w:ascii="Arial" w:hAnsi="Arial" w:cs="Arial"/>
          <w:sz w:val="22"/>
          <w:szCs w:val="22"/>
        </w:rPr>
      </w:pPr>
      <w:r w:rsidRPr="0096309E">
        <w:rPr>
          <w:rFonts w:ascii="Arial" w:hAnsi="Arial" w:cs="Arial"/>
          <w:sz w:val="22"/>
          <w:szCs w:val="22"/>
        </w:rPr>
        <w:t>De school heeft informatieplicht aan de gezinsvoogd. De school moet schriftelijk op de hoogte worden gebracht van de aanstelling van een gezinsvoogd en de naam van de gezinsvoogd schriftelijk door krijgen. Ook eventuele wijzigingen in het aanstellen van een gezinsvoogd moeten schriftelijk aan school worden doorgegeven.</w:t>
      </w:r>
    </w:p>
    <w:p w14:paraId="4E985AFF" w14:textId="77777777" w:rsidR="00F17E1A" w:rsidRPr="0096309E" w:rsidRDefault="00F17E1A" w:rsidP="00F17E1A">
      <w:pPr>
        <w:autoSpaceDE w:val="0"/>
        <w:autoSpaceDN w:val="0"/>
        <w:adjustRightInd w:val="0"/>
        <w:rPr>
          <w:rFonts w:ascii="Arial" w:hAnsi="Arial" w:cs="Arial"/>
          <w:sz w:val="22"/>
          <w:szCs w:val="22"/>
        </w:rPr>
      </w:pPr>
    </w:p>
    <w:p w14:paraId="45E7D50F" w14:textId="77777777" w:rsidR="00F17E1A" w:rsidRPr="0096309E" w:rsidRDefault="00F17E1A" w:rsidP="00F17E1A">
      <w:pPr>
        <w:autoSpaceDE w:val="0"/>
        <w:autoSpaceDN w:val="0"/>
        <w:adjustRightInd w:val="0"/>
        <w:rPr>
          <w:rFonts w:ascii="Arial" w:hAnsi="Arial" w:cs="Arial"/>
          <w:sz w:val="22"/>
          <w:szCs w:val="22"/>
        </w:rPr>
      </w:pPr>
      <w:r w:rsidRPr="0096309E">
        <w:rPr>
          <w:rFonts w:ascii="Arial" w:hAnsi="Arial" w:cs="Arial"/>
          <w:b/>
          <w:bCs/>
          <w:sz w:val="22"/>
          <w:szCs w:val="22"/>
        </w:rPr>
        <w:t>e. nieuwe relaties</w:t>
      </w:r>
    </w:p>
    <w:p w14:paraId="69E573EB" w14:textId="77777777" w:rsidR="00F17E1A" w:rsidRPr="0096309E" w:rsidRDefault="00F17E1A" w:rsidP="00F17E1A">
      <w:pPr>
        <w:autoSpaceDE w:val="0"/>
        <w:autoSpaceDN w:val="0"/>
        <w:adjustRightInd w:val="0"/>
        <w:rPr>
          <w:rFonts w:ascii="Arial" w:hAnsi="Arial" w:cs="Arial"/>
          <w:sz w:val="22"/>
          <w:szCs w:val="22"/>
        </w:rPr>
      </w:pPr>
      <w:r w:rsidRPr="0096309E">
        <w:rPr>
          <w:rFonts w:ascii="Arial" w:hAnsi="Arial" w:cs="Arial"/>
          <w:sz w:val="22"/>
          <w:szCs w:val="22"/>
        </w:rPr>
        <w:t xml:space="preserve">De school heeft geen informatieplicht aan eventuele nieuwe relaties. Zij mogen officieel alleen aanschuiven bij een gesprek als de andere ouder daarvoor toestemming heeft gegeven. </w:t>
      </w:r>
    </w:p>
    <w:p w14:paraId="229CE58D" w14:textId="77777777" w:rsidR="00F17E1A" w:rsidRPr="0096309E" w:rsidRDefault="00F17E1A" w:rsidP="00F17E1A">
      <w:pPr>
        <w:autoSpaceDE w:val="0"/>
        <w:autoSpaceDN w:val="0"/>
        <w:adjustRightInd w:val="0"/>
        <w:rPr>
          <w:rFonts w:ascii="Arial" w:hAnsi="Arial" w:cs="Arial"/>
          <w:sz w:val="22"/>
          <w:szCs w:val="22"/>
        </w:rPr>
      </w:pPr>
    </w:p>
    <w:p w14:paraId="781F0A44" w14:textId="77777777" w:rsidR="00F17E1A" w:rsidRPr="0096309E" w:rsidRDefault="00F17E1A" w:rsidP="00F17E1A">
      <w:pPr>
        <w:numPr>
          <w:ilvl w:val="0"/>
          <w:numId w:val="4"/>
        </w:numPr>
        <w:rPr>
          <w:rFonts w:ascii="Arial" w:hAnsi="Arial" w:cs="Arial"/>
          <w:b/>
          <w:sz w:val="22"/>
          <w:szCs w:val="22"/>
        </w:rPr>
      </w:pPr>
      <w:r w:rsidRPr="0096309E">
        <w:rPr>
          <w:rFonts w:ascii="Arial" w:hAnsi="Arial" w:cs="Arial"/>
          <w:b/>
          <w:sz w:val="22"/>
          <w:szCs w:val="22"/>
        </w:rPr>
        <w:t xml:space="preserve">Vragenlijst </w:t>
      </w:r>
    </w:p>
    <w:p w14:paraId="59D9CDCF" w14:textId="77777777" w:rsidR="00F17E1A" w:rsidRPr="0096309E" w:rsidRDefault="00F17E1A" w:rsidP="00F17E1A">
      <w:pPr>
        <w:rPr>
          <w:rFonts w:ascii="Arial" w:hAnsi="Arial" w:cs="Arial"/>
          <w:sz w:val="22"/>
          <w:szCs w:val="22"/>
        </w:rPr>
      </w:pPr>
      <w:r w:rsidRPr="0096309E">
        <w:rPr>
          <w:rFonts w:ascii="Arial" w:hAnsi="Arial" w:cs="Arial"/>
          <w:b/>
          <w:sz w:val="22"/>
          <w:szCs w:val="22"/>
        </w:rPr>
        <w:br/>
      </w:r>
      <w:r w:rsidRPr="0096309E">
        <w:rPr>
          <w:rFonts w:ascii="Arial" w:hAnsi="Arial" w:cs="Arial"/>
          <w:sz w:val="22"/>
          <w:szCs w:val="22"/>
        </w:rPr>
        <w:t xml:space="preserve">Eénmaal zal de school aan niet-samenwonende ouders een vragenlijst toesturen. Het doel van de vragenlijst is praktische informatie te verkrijgen </w:t>
      </w:r>
    </w:p>
    <w:p w14:paraId="13B968D3" w14:textId="77777777" w:rsidR="00F17E1A" w:rsidRPr="0096309E" w:rsidRDefault="00F17E1A" w:rsidP="00F17E1A">
      <w:pPr>
        <w:rPr>
          <w:rFonts w:ascii="Arial" w:hAnsi="Arial" w:cs="Arial"/>
          <w:sz w:val="22"/>
          <w:szCs w:val="22"/>
        </w:rPr>
      </w:pPr>
      <w:r w:rsidRPr="0096309E">
        <w:rPr>
          <w:rFonts w:ascii="Arial" w:hAnsi="Arial" w:cs="Arial"/>
          <w:sz w:val="22"/>
          <w:szCs w:val="22"/>
        </w:rPr>
        <w:t xml:space="preserve">over het woonadres van de ouders en over de wijze waarop ouders hun ouderschap na de scheiding hebben geregeld. Dit om misverstanden te voorkomen en zicht te krijgen op de mogelijke gronden om één van de ouders geen informatie te verstrekken over het kind (binnen het kader van art. 1:377c van het Burgerlijk Wetboek) of om ernstige complicaties (zoals bijvoorbeeld het meenemen vanuit school van een kind tegen de gemaakte afspraken of rechterlijke uitspraken in) te voorkomen.  </w:t>
      </w:r>
      <w:r w:rsidRPr="0096309E">
        <w:rPr>
          <w:rFonts w:ascii="Arial" w:hAnsi="Arial" w:cs="Arial"/>
          <w:sz w:val="22"/>
          <w:szCs w:val="22"/>
        </w:rPr>
        <w:br/>
        <w:t>Vervolgens zal steeds in het eerste oudergesprek van het nieuwe schooljaar de vragenlijst ter sprake komen om te checken of alle gegevens nog kloppen.</w:t>
      </w:r>
    </w:p>
    <w:p w14:paraId="4AF72C56" w14:textId="77777777" w:rsidR="00F17E1A" w:rsidRPr="0096309E" w:rsidRDefault="00F17E1A" w:rsidP="00F17E1A">
      <w:pPr>
        <w:rPr>
          <w:rFonts w:ascii="Arial" w:hAnsi="Arial" w:cs="Arial"/>
          <w:b/>
          <w:sz w:val="22"/>
          <w:szCs w:val="22"/>
        </w:rPr>
      </w:pPr>
    </w:p>
    <w:p w14:paraId="076CB63D" w14:textId="77777777" w:rsidR="00F17E1A" w:rsidRPr="0096309E" w:rsidRDefault="00F17E1A" w:rsidP="00F17E1A">
      <w:pPr>
        <w:numPr>
          <w:ilvl w:val="0"/>
          <w:numId w:val="4"/>
        </w:numPr>
        <w:rPr>
          <w:rFonts w:ascii="Arial" w:hAnsi="Arial" w:cs="Arial"/>
          <w:sz w:val="22"/>
          <w:szCs w:val="22"/>
        </w:rPr>
      </w:pPr>
      <w:r w:rsidRPr="0096309E">
        <w:rPr>
          <w:rFonts w:ascii="Arial" w:hAnsi="Arial" w:cs="Arial"/>
          <w:b/>
          <w:sz w:val="22"/>
          <w:szCs w:val="22"/>
        </w:rPr>
        <w:t>Ouderavonden, gesprekken over het kind</w:t>
      </w:r>
    </w:p>
    <w:p w14:paraId="7097F136" w14:textId="77777777" w:rsidR="00F17E1A" w:rsidRPr="0096309E" w:rsidRDefault="00F17E1A" w:rsidP="00F17E1A">
      <w:pPr>
        <w:rPr>
          <w:rFonts w:ascii="Arial" w:hAnsi="Arial" w:cs="Arial"/>
          <w:sz w:val="22"/>
          <w:szCs w:val="22"/>
        </w:rPr>
      </w:pPr>
    </w:p>
    <w:p w14:paraId="100DA785" w14:textId="77777777" w:rsidR="00F17E1A" w:rsidRPr="0096309E" w:rsidRDefault="00F17E1A" w:rsidP="00F17E1A">
      <w:pPr>
        <w:rPr>
          <w:rFonts w:ascii="Arial" w:hAnsi="Arial" w:cs="Arial"/>
          <w:sz w:val="22"/>
          <w:szCs w:val="22"/>
        </w:rPr>
      </w:pPr>
      <w:r w:rsidRPr="0096309E">
        <w:rPr>
          <w:rFonts w:ascii="Arial" w:hAnsi="Arial" w:cs="Arial"/>
          <w:sz w:val="22"/>
          <w:szCs w:val="22"/>
        </w:rPr>
        <w:t xml:space="preserve">In principe nodigt de school beide ouders uit voor ouderavonden of voor gesprekken over het kind (bijvoorbeeld rapportbesprekingen). Indien één van de ouders geen gezamenlijk gesprek wil, kan hij of zij verzoeken om een individueel gesprek. </w:t>
      </w:r>
    </w:p>
    <w:p w14:paraId="76E05961" w14:textId="751BA4ED" w:rsidR="00F17E1A" w:rsidRDefault="00F17E1A" w:rsidP="00F17E1A">
      <w:pPr>
        <w:rPr>
          <w:rFonts w:ascii="Arial" w:hAnsi="Arial" w:cs="Arial"/>
          <w:b/>
          <w:sz w:val="22"/>
          <w:szCs w:val="22"/>
        </w:rPr>
      </w:pPr>
    </w:p>
    <w:p w14:paraId="40930006" w14:textId="6274BD9F" w:rsidR="00D049C4" w:rsidRDefault="00D049C4" w:rsidP="00F17E1A">
      <w:pPr>
        <w:rPr>
          <w:rFonts w:ascii="Arial" w:hAnsi="Arial" w:cs="Arial"/>
          <w:b/>
          <w:sz w:val="22"/>
          <w:szCs w:val="22"/>
        </w:rPr>
      </w:pPr>
    </w:p>
    <w:p w14:paraId="339B55A1" w14:textId="6930C54C" w:rsidR="00D049C4" w:rsidRDefault="00D049C4" w:rsidP="00F17E1A">
      <w:pPr>
        <w:rPr>
          <w:rFonts w:ascii="Arial" w:hAnsi="Arial" w:cs="Arial"/>
          <w:b/>
          <w:sz w:val="22"/>
          <w:szCs w:val="22"/>
        </w:rPr>
      </w:pPr>
    </w:p>
    <w:p w14:paraId="0F0DDD36" w14:textId="21EC29F9" w:rsidR="00D049C4" w:rsidRDefault="00D049C4" w:rsidP="00F17E1A">
      <w:pPr>
        <w:rPr>
          <w:rFonts w:ascii="Arial" w:hAnsi="Arial" w:cs="Arial"/>
          <w:b/>
          <w:sz w:val="22"/>
          <w:szCs w:val="22"/>
        </w:rPr>
      </w:pPr>
    </w:p>
    <w:p w14:paraId="7C1308A0" w14:textId="013ED3CC" w:rsidR="00D049C4" w:rsidRDefault="00D049C4" w:rsidP="00F17E1A">
      <w:pPr>
        <w:rPr>
          <w:rFonts w:ascii="Arial" w:hAnsi="Arial" w:cs="Arial"/>
          <w:b/>
          <w:sz w:val="22"/>
          <w:szCs w:val="22"/>
        </w:rPr>
      </w:pPr>
    </w:p>
    <w:p w14:paraId="624FDB5A" w14:textId="2C9EE5E9" w:rsidR="00D049C4" w:rsidRDefault="00D049C4" w:rsidP="00F17E1A">
      <w:pPr>
        <w:rPr>
          <w:rFonts w:ascii="Arial" w:hAnsi="Arial" w:cs="Arial"/>
          <w:b/>
          <w:sz w:val="22"/>
          <w:szCs w:val="22"/>
        </w:rPr>
      </w:pPr>
    </w:p>
    <w:p w14:paraId="66E6F542" w14:textId="77777777" w:rsidR="00D049C4" w:rsidRPr="0096309E" w:rsidRDefault="00D049C4" w:rsidP="00F17E1A">
      <w:pPr>
        <w:rPr>
          <w:rFonts w:ascii="Arial" w:hAnsi="Arial" w:cs="Arial"/>
          <w:b/>
          <w:sz w:val="22"/>
          <w:szCs w:val="22"/>
        </w:rPr>
      </w:pPr>
    </w:p>
    <w:p w14:paraId="17D1C3B2" w14:textId="77777777" w:rsidR="00F17E1A" w:rsidRPr="0096309E" w:rsidRDefault="00F17E1A" w:rsidP="00F17E1A">
      <w:pPr>
        <w:numPr>
          <w:ilvl w:val="0"/>
          <w:numId w:val="4"/>
        </w:numPr>
        <w:rPr>
          <w:rFonts w:ascii="Arial" w:hAnsi="Arial" w:cs="Arial"/>
          <w:b/>
          <w:sz w:val="22"/>
          <w:szCs w:val="22"/>
        </w:rPr>
      </w:pPr>
      <w:r w:rsidRPr="0096309E">
        <w:rPr>
          <w:rFonts w:ascii="Arial" w:hAnsi="Arial" w:cs="Arial"/>
          <w:b/>
          <w:sz w:val="22"/>
          <w:szCs w:val="22"/>
        </w:rPr>
        <w:lastRenderedPageBreak/>
        <w:t>Correspondentie</w:t>
      </w:r>
    </w:p>
    <w:p w14:paraId="654D350A" w14:textId="77777777" w:rsidR="00F17E1A" w:rsidRPr="0096309E" w:rsidRDefault="00F17E1A" w:rsidP="00F17E1A">
      <w:pPr>
        <w:rPr>
          <w:rFonts w:ascii="Arial" w:hAnsi="Arial" w:cs="Arial"/>
          <w:sz w:val="22"/>
          <w:szCs w:val="22"/>
        </w:rPr>
      </w:pPr>
      <w:r w:rsidRPr="0096309E">
        <w:rPr>
          <w:rFonts w:ascii="Arial" w:hAnsi="Arial" w:cs="Arial"/>
          <w:b/>
          <w:sz w:val="22"/>
          <w:szCs w:val="22"/>
        </w:rPr>
        <w:br/>
      </w:r>
      <w:r w:rsidRPr="0096309E">
        <w:rPr>
          <w:rFonts w:ascii="Arial" w:hAnsi="Arial" w:cs="Arial"/>
          <w:sz w:val="22"/>
          <w:szCs w:val="22"/>
        </w:rPr>
        <w:t xml:space="preserve">Correspondentie zal gericht zijn aan beide met gezag belaste ouders en dus niet slechts aan de ouder bij wie het kind volgens de Gemeentelijke Basis </w:t>
      </w:r>
    </w:p>
    <w:p w14:paraId="5DF8B55F" w14:textId="77777777" w:rsidR="00F17E1A" w:rsidRPr="0096309E" w:rsidRDefault="00F17E1A" w:rsidP="00F17E1A">
      <w:pPr>
        <w:rPr>
          <w:rFonts w:ascii="Arial" w:hAnsi="Arial" w:cs="Arial"/>
          <w:sz w:val="22"/>
          <w:szCs w:val="22"/>
        </w:rPr>
      </w:pPr>
      <w:r w:rsidRPr="0096309E">
        <w:rPr>
          <w:rFonts w:ascii="Arial" w:hAnsi="Arial" w:cs="Arial"/>
          <w:sz w:val="22"/>
          <w:szCs w:val="22"/>
        </w:rPr>
        <w:t>Administratie staat ingeschreven of volgens de door de ouder verstrekte gegevens. Dat geldt niet indien daarmee naar de mening van school zwaarwegende belangen van het kind geschaad zouden kunnen worden.</w:t>
      </w:r>
    </w:p>
    <w:p w14:paraId="2952D734" w14:textId="3386DF80" w:rsidR="00F17E1A" w:rsidRDefault="00F17E1A" w:rsidP="00F17E1A">
      <w:pPr>
        <w:rPr>
          <w:rFonts w:ascii="Arial" w:hAnsi="Arial" w:cs="Arial"/>
          <w:b/>
          <w:sz w:val="22"/>
          <w:szCs w:val="22"/>
        </w:rPr>
      </w:pPr>
    </w:p>
    <w:p w14:paraId="5839074B" w14:textId="77777777" w:rsidR="00CF7F76" w:rsidRPr="0096309E" w:rsidRDefault="00CF7F76" w:rsidP="00F17E1A">
      <w:pPr>
        <w:rPr>
          <w:rFonts w:ascii="Arial" w:hAnsi="Arial" w:cs="Arial"/>
          <w:b/>
          <w:sz w:val="22"/>
          <w:szCs w:val="22"/>
        </w:rPr>
      </w:pPr>
    </w:p>
    <w:p w14:paraId="6A16A9A0" w14:textId="77777777" w:rsidR="00F17E1A" w:rsidRPr="0096309E" w:rsidRDefault="00F17E1A" w:rsidP="00F17E1A">
      <w:pPr>
        <w:numPr>
          <w:ilvl w:val="0"/>
          <w:numId w:val="4"/>
        </w:numPr>
        <w:rPr>
          <w:rFonts w:ascii="Arial" w:hAnsi="Arial" w:cs="Arial"/>
          <w:b/>
          <w:sz w:val="22"/>
          <w:szCs w:val="22"/>
        </w:rPr>
      </w:pPr>
      <w:r w:rsidRPr="0096309E">
        <w:rPr>
          <w:rFonts w:ascii="Arial" w:hAnsi="Arial" w:cs="Arial"/>
          <w:b/>
          <w:sz w:val="22"/>
          <w:szCs w:val="22"/>
        </w:rPr>
        <w:t>Onderlinge problemen tussen ouders</w:t>
      </w:r>
    </w:p>
    <w:p w14:paraId="027640C3" w14:textId="77777777" w:rsidR="00F17E1A" w:rsidRPr="0096309E" w:rsidRDefault="00F17E1A" w:rsidP="00F17E1A">
      <w:pPr>
        <w:rPr>
          <w:rFonts w:ascii="Arial" w:hAnsi="Arial" w:cs="Arial"/>
          <w:sz w:val="22"/>
          <w:szCs w:val="22"/>
        </w:rPr>
      </w:pPr>
      <w:r w:rsidRPr="0096309E">
        <w:rPr>
          <w:rFonts w:ascii="Arial" w:hAnsi="Arial" w:cs="Arial"/>
          <w:b/>
          <w:sz w:val="22"/>
          <w:szCs w:val="22"/>
        </w:rPr>
        <w:br/>
      </w:r>
      <w:r w:rsidRPr="0096309E">
        <w:rPr>
          <w:rFonts w:ascii="Arial" w:hAnsi="Arial" w:cs="Arial"/>
          <w:sz w:val="22"/>
          <w:szCs w:val="22"/>
        </w:rPr>
        <w:t xml:space="preserve">De school is primair gericht op onderwijs, waarbij onder meer veiligheid en rust van het kind gewaarborgd dienen te worden. Om die reden is het niet </w:t>
      </w:r>
    </w:p>
    <w:p w14:paraId="0D9F1FF5" w14:textId="77777777" w:rsidR="00F17E1A" w:rsidRPr="0096309E" w:rsidRDefault="00F17E1A" w:rsidP="00F17E1A">
      <w:pPr>
        <w:rPr>
          <w:rFonts w:ascii="Arial" w:hAnsi="Arial" w:cs="Arial"/>
          <w:sz w:val="22"/>
          <w:szCs w:val="22"/>
        </w:rPr>
      </w:pPr>
    </w:p>
    <w:p w14:paraId="2C99A671" w14:textId="77777777" w:rsidR="00F17E1A" w:rsidRPr="0096309E" w:rsidRDefault="00F17E1A" w:rsidP="00F17E1A">
      <w:pPr>
        <w:rPr>
          <w:rFonts w:ascii="Arial" w:hAnsi="Arial" w:cs="Arial"/>
          <w:b/>
          <w:sz w:val="22"/>
          <w:szCs w:val="22"/>
        </w:rPr>
      </w:pPr>
      <w:r w:rsidRPr="0096309E">
        <w:rPr>
          <w:rFonts w:ascii="Arial" w:hAnsi="Arial" w:cs="Arial"/>
          <w:sz w:val="22"/>
          <w:szCs w:val="22"/>
        </w:rPr>
        <w:t xml:space="preserve">toegestaan dat ouders hun onderlinge relationele problemen of conflicten op school of via school beslechten. </w:t>
      </w:r>
    </w:p>
    <w:p w14:paraId="1D92FC84" w14:textId="77777777" w:rsidR="00F17E1A" w:rsidRPr="0096309E" w:rsidRDefault="00F17E1A" w:rsidP="00F17E1A">
      <w:pPr>
        <w:rPr>
          <w:rFonts w:ascii="Arial" w:hAnsi="Arial" w:cs="Arial"/>
          <w:b/>
          <w:sz w:val="22"/>
          <w:szCs w:val="22"/>
        </w:rPr>
      </w:pPr>
    </w:p>
    <w:p w14:paraId="2AEE2806" w14:textId="77777777" w:rsidR="00F17E1A" w:rsidRPr="0096309E" w:rsidRDefault="00F17E1A" w:rsidP="00F17E1A">
      <w:pPr>
        <w:numPr>
          <w:ilvl w:val="0"/>
          <w:numId w:val="4"/>
        </w:numPr>
        <w:rPr>
          <w:rFonts w:ascii="Arial" w:hAnsi="Arial" w:cs="Arial"/>
          <w:b/>
          <w:sz w:val="22"/>
          <w:szCs w:val="22"/>
        </w:rPr>
      </w:pPr>
      <w:r w:rsidRPr="0096309E">
        <w:rPr>
          <w:rFonts w:ascii="Arial" w:hAnsi="Arial" w:cs="Arial"/>
          <w:b/>
          <w:sz w:val="22"/>
          <w:szCs w:val="22"/>
        </w:rPr>
        <w:t>Onpartijdigheid</w:t>
      </w:r>
    </w:p>
    <w:p w14:paraId="0D824061" w14:textId="77777777" w:rsidR="00F17E1A" w:rsidRPr="0096309E" w:rsidRDefault="00F17E1A" w:rsidP="00F17E1A">
      <w:pPr>
        <w:rPr>
          <w:rFonts w:ascii="Arial" w:hAnsi="Arial" w:cs="Arial"/>
          <w:sz w:val="22"/>
          <w:szCs w:val="22"/>
        </w:rPr>
      </w:pPr>
      <w:r w:rsidRPr="0096309E">
        <w:rPr>
          <w:rFonts w:ascii="Arial" w:hAnsi="Arial" w:cs="Arial"/>
          <w:b/>
          <w:sz w:val="22"/>
          <w:szCs w:val="22"/>
        </w:rPr>
        <w:br/>
      </w:r>
      <w:r w:rsidRPr="0096309E">
        <w:rPr>
          <w:rFonts w:ascii="Arial" w:hAnsi="Arial" w:cs="Arial"/>
          <w:sz w:val="22"/>
          <w:szCs w:val="22"/>
        </w:rPr>
        <w:t>De school heeft primair het belang en het welzijn van het kind voor ogen en is onpartijdig ten aanzien van problematiek die met de scheiding van de ouders te maken heeft. Informatie over het kind zal niet aan anderen dan aan ouders (volgens art. 1:377 c van het Burgerlijk Wetboek) worden verstrekt. Uitzonderingen op die regel gelden onder andere voor instanties als het Advies- en Meldpunt Kindermishandeling en de schoolarts.</w:t>
      </w:r>
    </w:p>
    <w:p w14:paraId="58EC86AE" w14:textId="77777777" w:rsidR="00F17E1A" w:rsidRPr="0096309E" w:rsidRDefault="00F17E1A" w:rsidP="00F17E1A">
      <w:pPr>
        <w:rPr>
          <w:rFonts w:ascii="Arial" w:hAnsi="Arial" w:cs="Arial"/>
          <w:b/>
          <w:sz w:val="22"/>
          <w:szCs w:val="22"/>
        </w:rPr>
      </w:pPr>
      <w:r w:rsidRPr="0096309E">
        <w:rPr>
          <w:rFonts w:ascii="Arial" w:hAnsi="Arial" w:cs="Arial"/>
          <w:sz w:val="22"/>
          <w:szCs w:val="22"/>
        </w:rPr>
        <w:t xml:space="preserve"> </w:t>
      </w:r>
    </w:p>
    <w:p w14:paraId="04F798F5" w14:textId="77777777" w:rsidR="00F17E1A" w:rsidRPr="0096309E" w:rsidRDefault="00F17E1A" w:rsidP="00F17E1A">
      <w:pPr>
        <w:numPr>
          <w:ilvl w:val="0"/>
          <w:numId w:val="4"/>
        </w:numPr>
        <w:rPr>
          <w:rFonts w:ascii="Arial" w:hAnsi="Arial" w:cs="Arial"/>
          <w:b/>
          <w:sz w:val="22"/>
          <w:szCs w:val="22"/>
        </w:rPr>
      </w:pPr>
      <w:r w:rsidRPr="0096309E">
        <w:rPr>
          <w:rFonts w:ascii="Arial" w:hAnsi="Arial" w:cs="Arial"/>
          <w:b/>
          <w:sz w:val="22"/>
          <w:szCs w:val="22"/>
        </w:rPr>
        <w:t>Wijziging geslachtsnaam</w:t>
      </w:r>
    </w:p>
    <w:p w14:paraId="29B39704" w14:textId="51CA707B" w:rsidR="00F17E1A" w:rsidRDefault="00F17E1A" w:rsidP="00F17E1A">
      <w:pPr>
        <w:rPr>
          <w:rFonts w:ascii="Arial" w:hAnsi="Arial" w:cs="Arial"/>
          <w:sz w:val="22"/>
          <w:szCs w:val="22"/>
        </w:rPr>
      </w:pPr>
      <w:r w:rsidRPr="0096309E">
        <w:rPr>
          <w:rFonts w:ascii="Arial" w:hAnsi="Arial" w:cs="Arial"/>
          <w:b/>
          <w:sz w:val="22"/>
          <w:szCs w:val="22"/>
        </w:rPr>
        <w:br/>
      </w:r>
      <w:r w:rsidRPr="0096309E">
        <w:rPr>
          <w:rFonts w:ascii="Arial" w:hAnsi="Arial" w:cs="Arial"/>
          <w:sz w:val="22"/>
          <w:szCs w:val="22"/>
        </w:rPr>
        <w:t xml:space="preserve">Het komt soms voor dat een ouder ten gevolge van een (echt) scheiding een andere achternaam (geslachtsnaam) van het kind opgeeft aan school. Bijvoorbeeld de meisjesnaam van de moeder of die van een nieuwe partner. Dit is echter niet mogelijk zonder dat daartoe eerst een verzoek tot naamswijziging bij de rechter wordt ingediend. In ieder geval zal de school niet toestaan dat het kind wordt ingeschreven onder een andere naam dan de officiële, zonder dat beide ouders het daarover eens zijn, dan wel nadat de rechter in de geslachtsnaamwijziging heeft toegestemd. </w:t>
      </w:r>
    </w:p>
    <w:p w14:paraId="3A382751" w14:textId="77777777" w:rsidR="009B3FAD" w:rsidRPr="009B3FAD" w:rsidRDefault="009B3FAD" w:rsidP="009B3FAD">
      <w:pPr>
        <w:pStyle w:val="Normaalweb"/>
        <w:jc w:val="center"/>
        <w:rPr>
          <w:rFonts w:ascii="Arial" w:hAnsi="Arial" w:cs="Arial"/>
          <w:b/>
          <w:bCs/>
          <w:color w:val="000000"/>
          <w:sz w:val="22"/>
          <w:szCs w:val="22"/>
        </w:rPr>
      </w:pPr>
      <w:r w:rsidRPr="009B3FAD">
        <w:rPr>
          <w:rFonts w:ascii="Arial" w:hAnsi="Arial" w:cs="Arial"/>
          <w:b/>
          <w:bCs/>
          <w:color w:val="000000"/>
          <w:sz w:val="22"/>
          <w:szCs w:val="22"/>
        </w:rPr>
        <w:t>Conclusie</w:t>
      </w:r>
    </w:p>
    <w:p w14:paraId="17491C6E" w14:textId="77777777" w:rsidR="009B3FAD" w:rsidRPr="009B3FAD" w:rsidRDefault="009B3FAD" w:rsidP="009B3FAD">
      <w:pPr>
        <w:pStyle w:val="Normaalweb"/>
        <w:rPr>
          <w:rFonts w:ascii="Arial" w:hAnsi="Arial" w:cs="Arial"/>
          <w:color w:val="000000"/>
          <w:sz w:val="22"/>
          <w:szCs w:val="22"/>
        </w:rPr>
      </w:pPr>
      <w:r w:rsidRPr="009B3FAD">
        <w:rPr>
          <w:rFonts w:ascii="Arial" w:hAnsi="Arial" w:cs="Arial"/>
          <w:color w:val="000000"/>
          <w:sz w:val="22"/>
          <w:szCs w:val="22"/>
        </w:rPr>
        <w:t>Het welzijn van het kind staat altijd voorop. Er kunnen zich echter situaties voordoen waarin ouders botsen met wat de school in het belang van het kind acht. In die gevallen zal het schoolteam en/ of individuele leerkracht proberen om dat probleem op te lossen. De school zal alles doen om te voorkomen dat zij in een conflict tussen ouders betrokken wordt.</w:t>
      </w:r>
    </w:p>
    <w:p w14:paraId="5E49F812" w14:textId="77777777" w:rsidR="009B3FAD" w:rsidRPr="0096309E" w:rsidRDefault="009B3FAD" w:rsidP="00F17E1A">
      <w:pPr>
        <w:rPr>
          <w:rFonts w:ascii="Arial" w:hAnsi="Arial" w:cs="Arial"/>
          <w:sz w:val="22"/>
          <w:szCs w:val="22"/>
        </w:rPr>
      </w:pPr>
    </w:p>
    <w:p w14:paraId="69B54E24" w14:textId="77777777" w:rsidR="008435B7" w:rsidRPr="0096309E" w:rsidRDefault="008435B7" w:rsidP="008435B7">
      <w:pPr>
        <w:ind w:left="-142"/>
        <w:rPr>
          <w:rFonts w:ascii="Arial" w:hAnsi="Arial" w:cs="Arial"/>
          <w:sz w:val="22"/>
          <w:szCs w:val="22"/>
        </w:rPr>
      </w:pPr>
    </w:p>
    <w:sectPr w:rsidR="008435B7" w:rsidRPr="0096309E" w:rsidSect="008435B7">
      <w:headerReference w:type="even" r:id="rId11"/>
      <w:headerReference w:type="default" r:id="rId12"/>
      <w:footerReference w:type="even" r:id="rId13"/>
      <w:footerReference w:type="default" r:id="rId14"/>
      <w:headerReference w:type="first" r:id="rId15"/>
      <w:footerReference w:type="first" r:id="rId16"/>
      <w:pgSz w:w="11906" w:h="16838"/>
      <w:pgMar w:top="28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C4A2A" w14:textId="77777777" w:rsidR="003C6F8F" w:rsidRDefault="003C6F8F" w:rsidP="00D20A10">
      <w:r>
        <w:separator/>
      </w:r>
    </w:p>
  </w:endnote>
  <w:endnote w:type="continuationSeparator" w:id="0">
    <w:p w14:paraId="1FE235AE" w14:textId="77777777" w:rsidR="003C6F8F" w:rsidRDefault="003C6F8F" w:rsidP="00D2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ork Sans">
    <w:altName w:val="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B91A" w14:textId="77777777" w:rsidR="005960F5" w:rsidRDefault="005960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DD15" w14:textId="51988463" w:rsidR="005960F5" w:rsidRPr="005960F5" w:rsidRDefault="005960F5">
    <w:pPr>
      <w:pStyle w:val="Voettekst"/>
      <w:rPr>
        <w:rFonts w:ascii="Arial" w:hAnsi="Arial" w:cs="Arial"/>
        <w:sz w:val="20"/>
        <w:szCs w:val="20"/>
      </w:rPr>
    </w:pPr>
    <w:r w:rsidRPr="005960F5">
      <w:rPr>
        <w:rFonts w:ascii="Arial" w:hAnsi="Arial" w:cs="Arial"/>
        <w:sz w:val="20"/>
        <w:szCs w:val="20"/>
      </w:rPr>
      <w:t>Versiedatum 13-10-2021</w:t>
    </w:r>
  </w:p>
  <w:p w14:paraId="2434994B" w14:textId="77777777" w:rsidR="00F17E1A" w:rsidRDefault="00F17E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9FC6" w14:textId="77777777" w:rsidR="005960F5" w:rsidRDefault="005960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A4C7" w14:textId="77777777" w:rsidR="003C6F8F" w:rsidRDefault="003C6F8F" w:rsidP="00D20A10">
      <w:r>
        <w:separator/>
      </w:r>
    </w:p>
  </w:footnote>
  <w:footnote w:type="continuationSeparator" w:id="0">
    <w:p w14:paraId="447A4F46" w14:textId="77777777" w:rsidR="003C6F8F" w:rsidRDefault="003C6F8F" w:rsidP="00D20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AB3E" w14:textId="77777777" w:rsidR="005960F5" w:rsidRDefault="005960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3E80" w14:textId="1D1833AF" w:rsidR="00D20A10" w:rsidRDefault="00D20A10">
    <w:pPr>
      <w:pStyle w:val="Koptekst"/>
    </w:pPr>
    <w:r>
      <w:rPr>
        <w:noProof/>
      </w:rPr>
      <mc:AlternateContent>
        <mc:Choice Requires="wps">
          <w:drawing>
            <wp:anchor distT="0" distB="0" distL="114300" distR="114300" simplePos="0" relativeHeight="251660288" behindDoc="0" locked="0" layoutInCell="1" allowOverlap="1" wp14:anchorId="4F046966" wp14:editId="774C4F62">
              <wp:simplePos x="0" y="0"/>
              <wp:positionH relativeFrom="column">
                <wp:posOffset>4057650</wp:posOffset>
              </wp:positionH>
              <wp:positionV relativeFrom="paragraph">
                <wp:posOffset>-85090</wp:posOffset>
              </wp:positionV>
              <wp:extent cx="2374265" cy="1403985"/>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a:effectLst/>
                    </wps:spPr>
                    <wps:txbx>
                      <w:txbxContent>
                        <w:p w14:paraId="37A0E8F6" w14:textId="7E492E2F" w:rsidR="00D20A10" w:rsidRPr="00D20A10" w:rsidRDefault="00D20A10" w:rsidP="00D20A10">
                          <w:pPr>
                            <w:pStyle w:val="Geenafstand"/>
                            <w:jc w:val="right"/>
                            <w:rPr>
                              <w:rFonts w:ascii="Work Sans" w:hAnsi="Work Sans"/>
                              <w:color w:val="404040" w:themeColor="text1" w:themeTint="BF"/>
                              <w:sz w:val="18"/>
                            </w:rPr>
                          </w:pPr>
                        </w:p>
                        <w:p w14:paraId="3315E655" w14:textId="77777777" w:rsidR="00D20A10" w:rsidRPr="00D20A10" w:rsidRDefault="00D20A10" w:rsidP="00D20A10">
                          <w:pPr>
                            <w:pStyle w:val="Geenafstand"/>
                            <w:jc w:val="right"/>
                            <w:rPr>
                              <w:rFonts w:ascii="Work Sans" w:hAnsi="Work Sans"/>
                              <w:sz w:val="1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046966" id="_x0000_t202" coordsize="21600,21600" o:spt="202" path="m,l,21600r21600,l21600,xe">
              <v:stroke joinstyle="miter"/>
              <v:path gradientshapeok="t" o:connecttype="rect"/>
            </v:shapetype>
            <v:shape id="Tekstvak 2" o:spid="_x0000_s1026" type="#_x0000_t202" style="position:absolute;margin-left:319.5pt;margin-top:-6.7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" filled="f" stroked="f">
              <v:textbox style="mso-fit-shape-to-text:t">
                <w:txbxContent>
                  <w:p w14:paraId="37A0E8F6" w14:textId="7E492E2F" w:rsidR="00D20A10" w:rsidRPr="00D20A10" w:rsidRDefault="00D20A10" w:rsidP="00D20A10">
                    <w:pPr>
                      <w:pStyle w:val="Geenafstand"/>
                      <w:jc w:val="right"/>
                      <w:rPr>
                        <w:rFonts w:ascii="Work Sans" w:hAnsi="Work Sans"/>
                        <w:color w:val="404040" w:themeColor="text1" w:themeTint="BF"/>
                        <w:sz w:val="18"/>
                      </w:rPr>
                    </w:pPr>
                  </w:p>
                  <w:p w14:paraId="3315E655" w14:textId="77777777" w:rsidR="00D20A10" w:rsidRPr="00D20A10" w:rsidRDefault="00D20A10" w:rsidP="00D20A10">
                    <w:pPr>
                      <w:pStyle w:val="Geenafstand"/>
                      <w:jc w:val="right"/>
                      <w:rPr>
                        <w:rFonts w:ascii="Work Sans" w:hAnsi="Work Sans"/>
                        <w:sz w:val="18"/>
                      </w:rPr>
                    </w:pPr>
                  </w:p>
                </w:txbxContent>
              </v:textbox>
            </v:shape>
          </w:pict>
        </mc:Fallback>
      </mc:AlternateContent>
    </w:r>
    <w:r w:rsidR="00BD110E">
      <w:t xml:space="preserve">                                                                                         </w:t>
    </w:r>
    <w:r w:rsidR="00BD110E">
      <w:rPr>
        <w:noProof/>
      </w:rPr>
      <w:drawing>
        <wp:inline distT="0" distB="0" distL="0" distR="0" wp14:anchorId="448377B9" wp14:editId="69495B5C">
          <wp:extent cx="2249078" cy="128333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293475" cy="1308668"/>
                  </a:xfrm>
                  <a:prstGeom prst="rect">
                    <a:avLst/>
                  </a:prstGeom>
                </pic:spPr>
              </pic:pic>
            </a:graphicData>
          </a:graphic>
        </wp:inline>
      </w:drawing>
    </w:r>
  </w:p>
  <w:p w14:paraId="67829382" w14:textId="77777777" w:rsidR="00D20A10" w:rsidRDefault="00D20A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8345" w14:textId="77777777" w:rsidR="005960F5" w:rsidRDefault="005960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F1A8F"/>
    <w:multiLevelType w:val="hybridMultilevel"/>
    <w:tmpl w:val="4C82A7D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5402F"/>
    <w:multiLevelType w:val="hybridMultilevel"/>
    <w:tmpl w:val="201A0A0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251B65"/>
    <w:multiLevelType w:val="hybridMultilevel"/>
    <w:tmpl w:val="5DBC73C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1E04BA"/>
    <w:multiLevelType w:val="hybridMultilevel"/>
    <w:tmpl w:val="BAB67418"/>
    <w:lvl w:ilvl="0" w:tplc="4468A060">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10"/>
    <w:rsid w:val="00033281"/>
    <w:rsid w:val="00062096"/>
    <w:rsid w:val="001A57C0"/>
    <w:rsid w:val="001B2989"/>
    <w:rsid w:val="003C6F8F"/>
    <w:rsid w:val="005960F5"/>
    <w:rsid w:val="00610319"/>
    <w:rsid w:val="0062107C"/>
    <w:rsid w:val="0062404D"/>
    <w:rsid w:val="00680F49"/>
    <w:rsid w:val="008246CC"/>
    <w:rsid w:val="008435B7"/>
    <w:rsid w:val="008B3649"/>
    <w:rsid w:val="0096309E"/>
    <w:rsid w:val="009B3FAD"/>
    <w:rsid w:val="009E2EAC"/>
    <w:rsid w:val="00B209C6"/>
    <w:rsid w:val="00BD110E"/>
    <w:rsid w:val="00CF7F76"/>
    <w:rsid w:val="00D049C4"/>
    <w:rsid w:val="00D20A10"/>
    <w:rsid w:val="00ED2B35"/>
    <w:rsid w:val="00F1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0AD77"/>
  <w15:docId w15:val="{54702A13-16F8-42DB-A910-4CA0F6CE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7E1A"/>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D20A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20A10"/>
    <w:pPr>
      <w:tabs>
        <w:tab w:val="center" w:pos="4536"/>
        <w:tab w:val="right" w:pos="9072"/>
      </w:tabs>
    </w:pPr>
  </w:style>
  <w:style w:type="character" w:customStyle="1" w:styleId="KoptekstChar">
    <w:name w:val="Koptekst Char"/>
    <w:basedOn w:val="Standaardalinea-lettertype"/>
    <w:link w:val="Koptekst"/>
    <w:uiPriority w:val="99"/>
    <w:rsid w:val="00D20A10"/>
  </w:style>
  <w:style w:type="paragraph" w:styleId="Voettekst">
    <w:name w:val="footer"/>
    <w:basedOn w:val="Standaard"/>
    <w:link w:val="VoettekstChar"/>
    <w:uiPriority w:val="99"/>
    <w:unhideWhenUsed/>
    <w:rsid w:val="00D20A10"/>
    <w:pPr>
      <w:tabs>
        <w:tab w:val="center" w:pos="4536"/>
        <w:tab w:val="right" w:pos="9072"/>
      </w:tabs>
    </w:pPr>
  </w:style>
  <w:style w:type="character" w:customStyle="1" w:styleId="VoettekstChar">
    <w:name w:val="Voettekst Char"/>
    <w:basedOn w:val="Standaardalinea-lettertype"/>
    <w:link w:val="Voettekst"/>
    <w:uiPriority w:val="99"/>
    <w:rsid w:val="00D20A10"/>
  </w:style>
  <w:style w:type="paragraph" w:styleId="Ballontekst">
    <w:name w:val="Balloon Text"/>
    <w:basedOn w:val="Standaard"/>
    <w:link w:val="BallontekstChar"/>
    <w:uiPriority w:val="99"/>
    <w:semiHidden/>
    <w:unhideWhenUsed/>
    <w:rsid w:val="00D20A10"/>
    <w:rPr>
      <w:rFonts w:ascii="Tahoma" w:hAnsi="Tahoma" w:cs="Tahoma"/>
      <w:sz w:val="16"/>
      <w:szCs w:val="16"/>
    </w:rPr>
  </w:style>
  <w:style w:type="character" w:customStyle="1" w:styleId="BallontekstChar">
    <w:name w:val="Ballontekst Char"/>
    <w:basedOn w:val="Standaardalinea-lettertype"/>
    <w:link w:val="Ballontekst"/>
    <w:uiPriority w:val="99"/>
    <w:semiHidden/>
    <w:rsid w:val="00D20A10"/>
    <w:rPr>
      <w:rFonts w:ascii="Tahoma" w:hAnsi="Tahoma" w:cs="Tahoma"/>
      <w:sz w:val="16"/>
      <w:szCs w:val="16"/>
    </w:rPr>
  </w:style>
  <w:style w:type="character" w:customStyle="1" w:styleId="apple-converted-space">
    <w:name w:val="apple-converted-space"/>
    <w:basedOn w:val="Standaardalinea-lettertype"/>
    <w:rsid w:val="00D20A10"/>
  </w:style>
  <w:style w:type="character" w:styleId="Hyperlink">
    <w:name w:val="Hyperlink"/>
    <w:basedOn w:val="Standaardalinea-lettertype"/>
    <w:uiPriority w:val="99"/>
    <w:unhideWhenUsed/>
    <w:rsid w:val="00D20A10"/>
    <w:rPr>
      <w:color w:val="0000FF"/>
      <w:u w:val="single"/>
    </w:rPr>
  </w:style>
  <w:style w:type="paragraph" w:styleId="Geenafstand">
    <w:name w:val="No Spacing"/>
    <w:uiPriority w:val="1"/>
    <w:qFormat/>
    <w:rsid w:val="00D20A10"/>
    <w:pPr>
      <w:spacing w:after="0" w:line="240" w:lineRule="auto"/>
    </w:pPr>
  </w:style>
  <w:style w:type="character" w:customStyle="1" w:styleId="Kop1Char">
    <w:name w:val="Kop 1 Char"/>
    <w:basedOn w:val="Standaardalinea-lettertype"/>
    <w:link w:val="Kop1"/>
    <w:uiPriority w:val="9"/>
    <w:rsid w:val="00D20A10"/>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F17E1A"/>
    <w:pPr>
      <w:ind w:left="720"/>
      <w:contextualSpacing/>
    </w:pPr>
    <w:rPr>
      <w:rFonts w:ascii="Calibri" w:eastAsia="Calibri" w:hAnsi="Calibri"/>
      <w:sz w:val="22"/>
      <w:szCs w:val="22"/>
      <w:lang w:eastAsia="en-US"/>
    </w:rPr>
  </w:style>
  <w:style w:type="paragraph" w:styleId="Normaalweb">
    <w:name w:val="Normal (Web)"/>
    <w:basedOn w:val="Standaard"/>
    <w:uiPriority w:val="99"/>
    <w:semiHidden/>
    <w:unhideWhenUsed/>
    <w:rsid w:val="009B3F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23A1F2B4E3245A24D0A031722FE14" ma:contentTypeVersion="8" ma:contentTypeDescription="Een nieuw document maken." ma:contentTypeScope="" ma:versionID="18f1285f837e15d686c65c09054d11e3">
  <xsd:schema xmlns:xsd="http://www.w3.org/2001/XMLSchema" xmlns:xs="http://www.w3.org/2001/XMLSchema" xmlns:p="http://schemas.microsoft.com/office/2006/metadata/properties" xmlns:ns2="dc464732-8ebd-4415-8f28-07f3ca3b4f6b" xmlns:ns3="b1b13e05-ae25-4037-b9b3-8430fac577b3" targetNamespace="http://schemas.microsoft.com/office/2006/metadata/properties" ma:root="true" ma:fieldsID="2b0ff0f95e51680a96b2fccb4534d231" ns2:_="" ns3:_="">
    <xsd:import namespace="dc464732-8ebd-4415-8f28-07f3ca3b4f6b"/>
    <xsd:import namespace="b1b13e05-ae25-4037-b9b3-8430fac577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64732-8ebd-4415-8f28-07f3ca3b4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13e05-ae25-4037-b9b3-8430fac577b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421E2-EE5A-405A-977D-015AA1397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64732-8ebd-4415-8f28-07f3ca3b4f6b"/>
    <ds:schemaRef ds:uri="b1b13e05-ae25-4037-b9b3-8430fac57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E74F3-8534-4564-A628-D22E09262416}">
  <ds:schemaRefs>
    <ds:schemaRef ds:uri="http://schemas.microsoft.com/sharepoint/v3/contenttype/forms"/>
  </ds:schemaRefs>
</ds:datastoreItem>
</file>

<file path=customXml/itemProps3.xml><?xml version="1.0" encoding="utf-8"?>
<ds:datastoreItem xmlns:ds="http://schemas.openxmlformats.org/officeDocument/2006/customXml" ds:itemID="{1D8CC1C0-A60B-4C4F-80C4-618E9EFAF4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895B6F-A441-4886-B402-C8370E10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7159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Marije</dc:creator>
  <cp:lastModifiedBy>Mariëlle van Eerd</cp:lastModifiedBy>
  <cp:revision>2</cp:revision>
  <cp:lastPrinted>2017-02-20T10:30:00Z</cp:lastPrinted>
  <dcterms:created xsi:type="dcterms:W3CDTF">2021-10-22T10:38:00Z</dcterms:created>
  <dcterms:modified xsi:type="dcterms:W3CDTF">2021-10-22T10:38:00Z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0x010100EC523A1F2B4E3245A24D0A031722FE14</vt:lpwstr>
  </property>
  <property fmtid="{D5CDD505-2E9C-101B-9397-08002B2CF9AE}" pid="3" name="Order">
    <vt:r8>70400</vt:r8>
  </property>
</Properties>
</file>